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4C" w:rsidRDefault="00CD7E4C">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CD7E4C" w:rsidRDefault="00CD7E4C"/>
    <w:p w:rsidR="00CD7E4C" w:rsidRDefault="00CD7E4C"/>
    <w:p w:rsidR="00CD7E4C" w:rsidRPr="00AA4258" w:rsidRDefault="00CD7E4C" w:rsidP="004E227D">
      <w:pPr>
        <w:widowControl w:val="0"/>
        <w:jc w:val="both"/>
        <w:rPr>
          <w:b/>
          <w:sz w:val="24"/>
          <w:szCs w:val="24"/>
        </w:rPr>
      </w:pPr>
      <w:r w:rsidRPr="00AA4258">
        <w:rPr>
          <w:b/>
          <w:sz w:val="24"/>
          <w:szCs w:val="24"/>
        </w:rPr>
        <w:t xml:space="preserve">KARAR TARİHİ: </w:t>
      </w:r>
      <w:r w:rsidR="00FF5D7F">
        <w:rPr>
          <w:b/>
          <w:sz w:val="24"/>
          <w:szCs w:val="24"/>
        </w:rPr>
        <w:t>0</w:t>
      </w:r>
      <w:r w:rsidR="00654444">
        <w:rPr>
          <w:b/>
          <w:sz w:val="24"/>
          <w:szCs w:val="24"/>
        </w:rPr>
        <w:t>8</w:t>
      </w:r>
      <w:r w:rsidRPr="00AA4258">
        <w:rPr>
          <w:b/>
          <w:sz w:val="24"/>
          <w:szCs w:val="24"/>
        </w:rPr>
        <w:t>/</w:t>
      </w:r>
      <w:r w:rsidR="00DF52B9">
        <w:rPr>
          <w:b/>
          <w:sz w:val="24"/>
          <w:szCs w:val="24"/>
        </w:rPr>
        <w:t>0</w:t>
      </w:r>
      <w:r w:rsidR="00FF5D7F">
        <w:rPr>
          <w:b/>
          <w:sz w:val="24"/>
          <w:szCs w:val="24"/>
        </w:rPr>
        <w:t>4</w:t>
      </w:r>
      <w:r w:rsidR="00FF70A9">
        <w:rPr>
          <w:b/>
          <w:sz w:val="24"/>
          <w:szCs w:val="24"/>
        </w:rPr>
        <w:t>/</w:t>
      </w:r>
      <w:r w:rsidRPr="00AA4258">
        <w:rPr>
          <w:b/>
          <w:sz w:val="24"/>
          <w:szCs w:val="24"/>
        </w:rPr>
        <w:t>20</w:t>
      </w:r>
      <w:r w:rsidR="00DF52B9">
        <w:rPr>
          <w:b/>
          <w:sz w:val="24"/>
          <w:szCs w:val="24"/>
        </w:rPr>
        <w:t>20</w:t>
      </w:r>
    </w:p>
    <w:p w:rsidR="00CD7E4C" w:rsidRPr="00AA4258" w:rsidRDefault="00CD7E4C" w:rsidP="00855BAB">
      <w:pPr>
        <w:widowControl w:val="0"/>
        <w:jc w:val="both"/>
        <w:rPr>
          <w:b/>
          <w:sz w:val="24"/>
          <w:szCs w:val="24"/>
        </w:rPr>
      </w:pPr>
      <w:r w:rsidRPr="00AA4258">
        <w:rPr>
          <w:b/>
          <w:sz w:val="24"/>
          <w:szCs w:val="24"/>
        </w:rPr>
        <w:t xml:space="preserve">KARAR NO         : </w:t>
      </w:r>
      <w:r w:rsidR="008D5D6D">
        <w:rPr>
          <w:b/>
          <w:sz w:val="24"/>
          <w:szCs w:val="24"/>
        </w:rPr>
        <w:t>2</w:t>
      </w:r>
      <w:r w:rsidR="00654444">
        <w:rPr>
          <w:b/>
          <w:sz w:val="24"/>
          <w:szCs w:val="24"/>
        </w:rPr>
        <w:t>6</w:t>
      </w:r>
    </w:p>
    <w:p w:rsidR="00CD7E4C" w:rsidRPr="00AA4258" w:rsidRDefault="00CD7E4C" w:rsidP="00AA4258">
      <w:pPr>
        <w:widowControl w:val="0"/>
        <w:ind w:firstLine="708"/>
        <w:jc w:val="both"/>
        <w:rPr>
          <w:b/>
          <w:sz w:val="24"/>
          <w:szCs w:val="24"/>
        </w:rPr>
      </w:pPr>
    </w:p>
    <w:p w:rsidR="00CD7E4C" w:rsidRPr="00AA4258" w:rsidRDefault="00CD7E4C" w:rsidP="00AA4258">
      <w:pPr>
        <w:widowControl w:val="0"/>
        <w:tabs>
          <w:tab w:val="left" w:pos="3435"/>
        </w:tabs>
        <w:jc w:val="both"/>
        <w:rPr>
          <w:sz w:val="24"/>
          <w:szCs w:val="24"/>
        </w:rPr>
      </w:pPr>
    </w:p>
    <w:p w:rsidR="00CD7E4C" w:rsidRPr="00C92FD5" w:rsidRDefault="00855BAB" w:rsidP="00C92FD5">
      <w:pPr>
        <w:pStyle w:val="GvdeMetni"/>
        <w:widowControl w:val="0"/>
        <w:rPr>
          <w:szCs w:val="24"/>
        </w:rPr>
      </w:pPr>
      <w:r>
        <w:rPr>
          <w:szCs w:val="24"/>
        </w:rPr>
        <w:t xml:space="preserve">             </w:t>
      </w:r>
      <w:r w:rsidR="00CD7E4C" w:rsidRPr="00C92FD5">
        <w:rPr>
          <w:szCs w:val="24"/>
        </w:rPr>
        <w:t>İl Hıfzıs</w:t>
      </w:r>
      <w:r w:rsidR="00C9131D">
        <w:rPr>
          <w:szCs w:val="24"/>
        </w:rPr>
        <w:t>s</w:t>
      </w:r>
      <w:r w:rsidR="00CD7E4C" w:rsidRPr="00C92FD5">
        <w:rPr>
          <w:szCs w:val="24"/>
        </w:rPr>
        <w:t>ıhha Meclisi; Umumi Hıfzıs</w:t>
      </w:r>
      <w:r w:rsidR="00472595">
        <w:rPr>
          <w:szCs w:val="24"/>
        </w:rPr>
        <w:t>s</w:t>
      </w:r>
      <w:r w:rsidR="00CD7E4C" w:rsidRPr="00C92FD5">
        <w:rPr>
          <w:szCs w:val="24"/>
        </w:rPr>
        <w:t>ıhha</w:t>
      </w:r>
      <w:r w:rsidR="00CB7ACA" w:rsidRPr="00C92FD5">
        <w:rPr>
          <w:szCs w:val="24"/>
        </w:rPr>
        <w:t xml:space="preserve"> Kanununun 23.Maddesi gereğince </w:t>
      </w:r>
      <w:r w:rsidR="00FF5D7F">
        <w:rPr>
          <w:szCs w:val="24"/>
        </w:rPr>
        <w:t>0</w:t>
      </w:r>
      <w:r w:rsidR="00654444">
        <w:rPr>
          <w:szCs w:val="24"/>
        </w:rPr>
        <w:t>8</w:t>
      </w:r>
      <w:r w:rsidR="00CD7E4C" w:rsidRPr="00C92FD5">
        <w:rPr>
          <w:szCs w:val="24"/>
        </w:rPr>
        <w:t>/</w:t>
      </w:r>
      <w:r w:rsidR="003E2BCF">
        <w:rPr>
          <w:szCs w:val="24"/>
        </w:rPr>
        <w:t>0</w:t>
      </w:r>
      <w:r w:rsidR="00FF5D7F">
        <w:rPr>
          <w:szCs w:val="24"/>
        </w:rPr>
        <w:t>4</w:t>
      </w:r>
      <w:r w:rsidR="00FE325F" w:rsidRPr="00C92FD5">
        <w:rPr>
          <w:szCs w:val="24"/>
        </w:rPr>
        <w:t>/</w:t>
      </w:r>
      <w:r w:rsidR="00CD7E4C" w:rsidRPr="00C92FD5">
        <w:rPr>
          <w:szCs w:val="24"/>
        </w:rPr>
        <w:t>20</w:t>
      </w:r>
      <w:r w:rsidR="003E2BCF">
        <w:rPr>
          <w:szCs w:val="24"/>
        </w:rPr>
        <w:t>20</w:t>
      </w:r>
      <w:r w:rsidR="00CD7E4C" w:rsidRPr="00C92FD5">
        <w:rPr>
          <w:szCs w:val="24"/>
        </w:rPr>
        <w:t xml:space="preserve"> tarihinde Vali </w:t>
      </w:r>
      <w:r w:rsidR="00407F14">
        <w:rPr>
          <w:szCs w:val="24"/>
        </w:rPr>
        <w:t>Fuat GÜREL</w:t>
      </w:r>
      <w:r>
        <w:rPr>
          <w:szCs w:val="24"/>
        </w:rPr>
        <w:t xml:space="preserve"> </w:t>
      </w:r>
      <w:r w:rsidR="00CD7E4C" w:rsidRPr="00C92FD5">
        <w:rPr>
          <w:szCs w:val="24"/>
        </w:rPr>
        <w:t>başkanlığında aşağıda isimleri belirtilen üyelerin iştiraki ile gündemdeki maddeleri görüşmek üzere toplanmış olup, aşağıdaki karar</w:t>
      </w:r>
      <w:r w:rsidR="00B35F83">
        <w:rPr>
          <w:szCs w:val="24"/>
        </w:rPr>
        <w:t>ları</w:t>
      </w:r>
      <w:r w:rsidR="00CD7E4C" w:rsidRPr="00C92FD5">
        <w:rPr>
          <w:szCs w:val="24"/>
        </w:rPr>
        <w:t xml:space="preserve"> almıştır.</w:t>
      </w:r>
    </w:p>
    <w:p w:rsidR="00CD7E4C" w:rsidRPr="00C92FD5" w:rsidRDefault="00CD7E4C" w:rsidP="00C92FD5">
      <w:pPr>
        <w:pStyle w:val="GvdeMetni"/>
        <w:widowControl w:val="0"/>
        <w:ind w:firstLine="708"/>
        <w:rPr>
          <w:szCs w:val="24"/>
        </w:rPr>
      </w:pPr>
    </w:p>
    <w:p w:rsidR="008D5D6D" w:rsidRDefault="008D5D6D" w:rsidP="00CC27ED">
      <w:pPr>
        <w:pStyle w:val="Balk6"/>
        <w:keepNext w:val="0"/>
        <w:widowControl w:val="0"/>
        <w:numPr>
          <w:ilvl w:val="0"/>
          <w:numId w:val="0"/>
        </w:numPr>
        <w:ind w:left="1152" w:hanging="1152"/>
        <w:jc w:val="both"/>
        <w:rPr>
          <w:b w:val="0"/>
          <w:sz w:val="24"/>
          <w:szCs w:val="24"/>
          <w:u w:val="none"/>
        </w:rPr>
      </w:pPr>
    </w:p>
    <w:p w:rsidR="00CD7E4C" w:rsidRDefault="00CD7E4C" w:rsidP="00CC27ED">
      <w:pPr>
        <w:pStyle w:val="Balk6"/>
        <w:keepNext w:val="0"/>
        <w:widowControl w:val="0"/>
        <w:numPr>
          <w:ilvl w:val="0"/>
          <w:numId w:val="0"/>
        </w:numPr>
        <w:ind w:left="1152" w:hanging="1152"/>
        <w:jc w:val="both"/>
        <w:rPr>
          <w:sz w:val="24"/>
          <w:szCs w:val="24"/>
        </w:rPr>
      </w:pPr>
      <w:r w:rsidRPr="00C92FD5">
        <w:rPr>
          <w:sz w:val="24"/>
          <w:szCs w:val="24"/>
        </w:rPr>
        <w:t>K A R A R</w:t>
      </w:r>
    </w:p>
    <w:p w:rsidR="008D5D6D" w:rsidRDefault="008D5D6D" w:rsidP="008D5D6D">
      <w:pPr>
        <w:rPr>
          <w:sz w:val="18"/>
        </w:rPr>
      </w:pPr>
    </w:p>
    <w:p w:rsidR="008D5D6D" w:rsidRDefault="008D5D6D" w:rsidP="008D5D6D">
      <w:pPr>
        <w:rPr>
          <w:sz w:val="18"/>
        </w:rPr>
      </w:pPr>
    </w:p>
    <w:p w:rsidR="008C04BB" w:rsidRDefault="00654444" w:rsidP="00654444">
      <w:pPr>
        <w:autoSpaceDE w:val="0"/>
        <w:autoSpaceDN w:val="0"/>
        <w:adjustRightInd w:val="0"/>
        <w:jc w:val="both"/>
        <w:rPr>
          <w:sz w:val="24"/>
          <w:szCs w:val="24"/>
        </w:rPr>
      </w:pPr>
      <w:r>
        <w:tab/>
      </w:r>
      <w:r w:rsidRPr="00D80942">
        <w:rPr>
          <w:sz w:val="24"/>
          <w:szCs w:val="24"/>
        </w:rPr>
        <w:t xml:space="preserve">Yaşanan </w:t>
      </w:r>
      <w:r>
        <w:rPr>
          <w:sz w:val="24"/>
          <w:szCs w:val="24"/>
        </w:rPr>
        <w:t xml:space="preserve">Koronavirüs Hastalığı </w:t>
      </w:r>
      <w:r w:rsidRPr="00D80942">
        <w:rPr>
          <w:sz w:val="24"/>
          <w:szCs w:val="24"/>
        </w:rPr>
        <w:t>salgının</w:t>
      </w:r>
      <w:r>
        <w:rPr>
          <w:sz w:val="24"/>
          <w:szCs w:val="24"/>
        </w:rPr>
        <w:t>ın</w:t>
      </w:r>
      <w:r w:rsidRPr="00D80942">
        <w:rPr>
          <w:sz w:val="24"/>
          <w:szCs w:val="24"/>
        </w:rPr>
        <w:t xml:space="preserve"> biran önce engellenmesi için, İlimizde de ilave tedbirlerin alınması gerekli görülmüştür.</w:t>
      </w:r>
      <w:r>
        <w:rPr>
          <w:sz w:val="24"/>
          <w:szCs w:val="24"/>
        </w:rPr>
        <w:t xml:space="preserve"> Bu nedenle 07.04.2020 tarih ve 25 no’lu İl Hıfzıssıha Meclis Kurul Kararı gereğince tüm marketlerde, pazar yerleri ve kamu kurumlarından hizmet alacak vatandaşlarımıza maske ve eldiven kullanma zorunluluğu g</w:t>
      </w:r>
      <w:r w:rsidR="008C04BB">
        <w:rPr>
          <w:sz w:val="24"/>
          <w:szCs w:val="24"/>
        </w:rPr>
        <w:t>etirilmiştir.</w:t>
      </w:r>
    </w:p>
    <w:p w:rsidR="00CE412A" w:rsidRDefault="001D0442" w:rsidP="00654444">
      <w:pPr>
        <w:autoSpaceDE w:val="0"/>
        <w:autoSpaceDN w:val="0"/>
        <w:adjustRightInd w:val="0"/>
        <w:jc w:val="both"/>
        <w:rPr>
          <w:sz w:val="24"/>
          <w:szCs w:val="24"/>
        </w:rPr>
      </w:pPr>
      <w:r>
        <w:rPr>
          <w:sz w:val="24"/>
          <w:szCs w:val="24"/>
        </w:rPr>
        <w:tab/>
      </w:r>
    </w:p>
    <w:p w:rsidR="00654444" w:rsidRDefault="00CE412A" w:rsidP="00654444">
      <w:pPr>
        <w:autoSpaceDE w:val="0"/>
        <w:autoSpaceDN w:val="0"/>
        <w:adjustRightInd w:val="0"/>
        <w:jc w:val="both"/>
        <w:rPr>
          <w:sz w:val="24"/>
          <w:szCs w:val="24"/>
        </w:rPr>
      </w:pPr>
      <w:r>
        <w:rPr>
          <w:sz w:val="24"/>
          <w:szCs w:val="24"/>
        </w:rPr>
        <w:t xml:space="preserve">             </w:t>
      </w:r>
      <w:r w:rsidR="00654444">
        <w:rPr>
          <w:sz w:val="24"/>
          <w:szCs w:val="24"/>
        </w:rPr>
        <w:t xml:space="preserve">Bu kapsamda, </w:t>
      </w:r>
      <w:r w:rsidR="008C04BB">
        <w:rPr>
          <w:sz w:val="24"/>
          <w:szCs w:val="24"/>
        </w:rPr>
        <w:t>v</w:t>
      </w:r>
      <w:r w:rsidR="00654444">
        <w:rPr>
          <w:sz w:val="24"/>
          <w:szCs w:val="24"/>
        </w:rPr>
        <w:t>atandaşlarımızın kullanmış oldukları maske ve eldivenlerin</w:t>
      </w:r>
      <w:r w:rsidR="00855BAB">
        <w:rPr>
          <w:sz w:val="24"/>
          <w:szCs w:val="24"/>
        </w:rPr>
        <w:t xml:space="preserve"> </w:t>
      </w:r>
      <w:r w:rsidR="006A2F84">
        <w:rPr>
          <w:sz w:val="24"/>
          <w:szCs w:val="24"/>
        </w:rPr>
        <w:t xml:space="preserve">virüs yayılmasına ve çevre kirliliğine </w:t>
      </w:r>
      <w:r w:rsidR="008C04BB">
        <w:rPr>
          <w:sz w:val="24"/>
          <w:szCs w:val="24"/>
        </w:rPr>
        <w:t>sebep</w:t>
      </w:r>
      <w:r w:rsidR="000A6400">
        <w:rPr>
          <w:sz w:val="24"/>
          <w:szCs w:val="24"/>
        </w:rPr>
        <w:t xml:space="preserve"> olmaması </w:t>
      </w:r>
      <w:r>
        <w:rPr>
          <w:sz w:val="24"/>
          <w:szCs w:val="24"/>
        </w:rPr>
        <w:t>amacıyla</w:t>
      </w:r>
      <w:r w:rsidR="008C04BB">
        <w:rPr>
          <w:sz w:val="24"/>
          <w:szCs w:val="24"/>
        </w:rPr>
        <w:t xml:space="preserve"> aşağıdaki ek kararlar alınmıştır.</w:t>
      </w:r>
    </w:p>
    <w:p w:rsidR="000A6400" w:rsidRDefault="000A6400" w:rsidP="00654444">
      <w:pPr>
        <w:autoSpaceDE w:val="0"/>
        <w:autoSpaceDN w:val="0"/>
        <w:adjustRightInd w:val="0"/>
        <w:jc w:val="both"/>
        <w:rPr>
          <w:sz w:val="24"/>
          <w:szCs w:val="24"/>
        </w:rPr>
      </w:pPr>
    </w:p>
    <w:p w:rsidR="008C04BB" w:rsidRPr="008C04BB" w:rsidRDefault="008C04BB" w:rsidP="000B66AC">
      <w:pPr>
        <w:pStyle w:val="ListeParagraf"/>
        <w:numPr>
          <w:ilvl w:val="0"/>
          <w:numId w:val="28"/>
        </w:numPr>
        <w:shd w:val="clear" w:color="auto" w:fill="FFFFFF"/>
        <w:spacing w:after="200" w:line="276" w:lineRule="auto"/>
        <w:jc w:val="both"/>
      </w:pPr>
      <w:r w:rsidRPr="008C04BB">
        <w:t>Kurum, kuruluş ve işletmelerin bina ve yerleşkesinde oluşan maske, eldiven ve diğer kişis</w:t>
      </w:r>
      <w:r>
        <w:t>el hijyen malzeme atıkları için;</w:t>
      </w:r>
    </w:p>
    <w:p w:rsidR="008C04BB" w:rsidRDefault="008C04BB" w:rsidP="008C04BB">
      <w:pPr>
        <w:pStyle w:val="ListeParagraf"/>
        <w:numPr>
          <w:ilvl w:val="0"/>
          <w:numId w:val="26"/>
        </w:numPr>
        <w:shd w:val="clear" w:color="auto" w:fill="FFFFFF"/>
        <w:spacing w:after="200" w:line="276" w:lineRule="auto"/>
        <w:jc w:val="both"/>
      </w:pPr>
      <w:r w:rsidRPr="008C04BB">
        <w:t>Bu atıkların diğer atıklardan ayrı olarak biriktirilmesi amacıyla bina giriş ve çıkışları ile ortak kullanım a</w:t>
      </w:r>
      <w:r w:rsidR="001D0442">
        <w:t>lanla</w:t>
      </w:r>
      <w:r w:rsidRPr="008C04BB">
        <w:t>rının bulunduğu katlara biriktirme ekipmanı yerleştirilmesi</w:t>
      </w:r>
      <w:r>
        <w:t>ne</w:t>
      </w:r>
      <w:r w:rsidRPr="008C04BB">
        <w:t xml:space="preserve">, </w:t>
      </w:r>
    </w:p>
    <w:p w:rsidR="001E0D91" w:rsidRDefault="008C04BB" w:rsidP="008C04BB">
      <w:pPr>
        <w:pStyle w:val="ListeParagraf"/>
        <w:numPr>
          <w:ilvl w:val="0"/>
          <w:numId w:val="26"/>
        </w:numPr>
        <w:shd w:val="clear" w:color="auto" w:fill="FFFFFF"/>
        <w:spacing w:after="200" w:line="276" w:lineRule="auto"/>
        <w:jc w:val="both"/>
      </w:pPr>
      <w:r>
        <w:t>B</w:t>
      </w:r>
      <w:r w:rsidRPr="008C04BB">
        <w:t>iriktirme e</w:t>
      </w:r>
      <w:r w:rsidR="001E0D91">
        <w:t>kipmanları</w:t>
      </w:r>
      <w:r w:rsidR="001D0442">
        <w:t xml:space="preserve">nın </w:t>
      </w:r>
      <w:r w:rsidR="001E0D91">
        <w:t xml:space="preserve"> gri renkli veya g</w:t>
      </w:r>
      <w:r w:rsidRPr="008C04BB">
        <w:t>ri etiketli</w:t>
      </w:r>
      <w:r w:rsidR="001E0D91">
        <w:t xml:space="preserve"> olmasına</w:t>
      </w:r>
      <w:r w:rsidRPr="008C04BB">
        <w:t xml:space="preserve">, </w:t>
      </w:r>
    </w:p>
    <w:p w:rsidR="00D06E83" w:rsidRDefault="001E0D91" w:rsidP="008C04BB">
      <w:pPr>
        <w:pStyle w:val="ListeParagraf"/>
        <w:numPr>
          <w:ilvl w:val="0"/>
          <w:numId w:val="26"/>
        </w:numPr>
        <w:shd w:val="clear" w:color="auto" w:fill="FFFFFF"/>
        <w:spacing w:after="200" w:line="276" w:lineRule="auto"/>
        <w:jc w:val="both"/>
      </w:pPr>
      <w:r>
        <w:t>E</w:t>
      </w:r>
      <w:r w:rsidR="008C04BB" w:rsidRPr="008C04BB">
        <w:t>kipma</w:t>
      </w:r>
      <w:r>
        <w:t xml:space="preserve">n üzerinde </w:t>
      </w:r>
      <w:r w:rsidR="008C04BB" w:rsidRPr="008C04BB">
        <w:t>“sadece maske, eldiven ve diğer kişisel hijyen malzeme atıklarının” biriktirileceğini gösteren yazı ve görselin bulunması</w:t>
      </w:r>
      <w:r w:rsidR="008C04BB">
        <w:t>na</w:t>
      </w:r>
      <w:r w:rsidR="00D06E83">
        <w:t>,</w:t>
      </w:r>
    </w:p>
    <w:p w:rsidR="008C04BB" w:rsidRPr="008C04BB" w:rsidRDefault="00D06E83" w:rsidP="008C04BB">
      <w:pPr>
        <w:pStyle w:val="ListeParagraf"/>
        <w:numPr>
          <w:ilvl w:val="0"/>
          <w:numId w:val="26"/>
        </w:numPr>
        <w:shd w:val="clear" w:color="auto" w:fill="FFFFFF"/>
        <w:spacing w:after="200" w:line="276" w:lineRule="auto"/>
        <w:jc w:val="both"/>
      </w:pPr>
      <w:r>
        <w:t xml:space="preserve"> E</w:t>
      </w:r>
      <w:r w:rsidR="008C04BB" w:rsidRPr="008C04BB">
        <w:t>kipman içerisine torba geçirilerek kullanılması</w:t>
      </w:r>
      <w:r w:rsidR="008C04BB">
        <w:t>na</w:t>
      </w:r>
      <w:r w:rsidR="008C04BB" w:rsidRPr="008C04BB">
        <w:t>,</w:t>
      </w:r>
    </w:p>
    <w:p w:rsidR="00D06E83" w:rsidRDefault="008C04BB" w:rsidP="008C04BB">
      <w:pPr>
        <w:pStyle w:val="ListeParagraf"/>
        <w:numPr>
          <w:ilvl w:val="0"/>
          <w:numId w:val="26"/>
        </w:numPr>
        <w:shd w:val="clear" w:color="auto" w:fill="FFFFFF"/>
        <w:spacing w:after="200" w:line="276" w:lineRule="auto"/>
        <w:jc w:val="both"/>
      </w:pPr>
      <w:r w:rsidRPr="008C04BB">
        <w:t>Bahse konu atıkların ayrı olarak toplanarak geçici depolama alanına taşınması</w:t>
      </w:r>
      <w:r>
        <w:t>na</w:t>
      </w:r>
      <w:r w:rsidR="00D06E83">
        <w:t xml:space="preserve">, </w:t>
      </w:r>
    </w:p>
    <w:p w:rsidR="008C04BB" w:rsidRPr="008C04BB" w:rsidRDefault="00D06E83" w:rsidP="008C04BB">
      <w:pPr>
        <w:pStyle w:val="ListeParagraf"/>
        <w:numPr>
          <w:ilvl w:val="0"/>
          <w:numId w:val="26"/>
        </w:numPr>
        <w:shd w:val="clear" w:color="auto" w:fill="FFFFFF"/>
        <w:spacing w:after="200" w:line="276" w:lineRule="auto"/>
        <w:jc w:val="both"/>
      </w:pPr>
      <w:r>
        <w:t>B</w:t>
      </w:r>
      <w:r w:rsidR="008C04BB" w:rsidRPr="008C04BB">
        <w:t>u atıkların yönetimi</w:t>
      </w:r>
      <w:r w:rsidR="00CE412A">
        <w:t>nin</w:t>
      </w:r>
      <w:r w:rsidR="008C04BB" w:rsidRPr="008C04BB">
        <w:t xml:space="preserve"> gerekli temizlik işlerinden sorumlu bir personel tarafından kontrollü </w:t>
      </w:r>
      <w:r w:rsidR="00CE412A">
        <w:t>olarak yapılmasına</w:t>
      </w:r>
      <w:r w:rsidR="008C04BB" w:rsidRPr="008C04BB">
        <w:t>,</w:t>
      </w:r>
    </w:p>
    <w:p w:rsidR="008C04BB" w:rsidRDefault="008C04BB" w:rsidP="008C04BB">
      <w:pPr>
        <w:pStyle w:val="ListeParagraf"/>
        <w:numPr>
          <w:ilvl w:val="0"/>
          <w:numId w:val="26"/>
        </w:numPr>
        <w:shd w:val="clear" w:color="auto" w:fill="FFFFFF"/>
        <w:spacing w:after="200" w:line="276" w:lineRule="auto"/>
        <w:jc w:val="both"/>
      </w:pPr>
      <w:r w:rsidRPr="008C04BB">
        <w:t>Atık biriktirme, toplama, taşıma ve depolama ekipmanlarının hijyen açısından kapaklı olması</w:t>
      </w:r>
      <w:r>
        <w:t>na ve</w:t>
      </w:r>
      <w:r w:rsidRPr="008C04BB">
        <w:t xml:space="preserve"> kullanım dışında kapalı tutul</w:t>
      </w:r>
      <w:r>
        <w:t>up</w:t>
      </w:r>
      <w:r w:rsidRPr="008C04BB">
        <w:t xml:space="preserve"> dış müdahaleden etkilenmemesi</w:t>
      </w:r>
      <w:r w:rsidR="00D06E83">
        <w:t>ne</w:t>
      </w:r>
      <w:r w:rsidRPr="008C04BB">
        <w:t xml:space="preserve">, </w:t>
      </w:r>
    </w:p>
    <w:p w:rsidR="00D06E83" w:rsidRDefault="008C04BB" w:rsidP="008C04BB">
      <w:pPr>
        <w:pStyle w:val="ListeParagraf"/>
        <w:numPr>
          <w:ilvl w:val="0"/>
          <w:numId w:val="26"/>
        </w:numPr>
        <w:shd w:val="clear" w:color="auto" w:fill="FFFFFF"/>
        <w:spacing w:after="200" w:line="276" w:lineRule="auto"/>
        <w:jc w:val="both"/>
      </w:pPr>
      <w:r>
        <w:t>A</w:t>
      </w:r>
      <w:r w:rsidRPr="008C04BB">
        <w:t>tık torbalarının açılmaması, karıştırılmaması ve birbiri</w:t>
      </w:r>
      <w:r>
        <w:t xml:space="preserve"> ile birleştirilmemesi</w:t>
      </w:r>
      <w:r w:rsidR="00D06E83">
        <w:t>ne</w:t>
      </w:r>
      <w:r>
        <w:t>,</w:t>
      </w:r>
    </w:p>
    <w:p w:rsidR="008C04BB" w:rsidRPr="008C04BB" w:rsidRDefault="00D06E83" w:rsidP="008C04BB">
      <w:pPr>
        <w:pStyle w:val="ListeParagraf"/>
        <w:numPr>
          <w:ilvl w:val="0"/>
          <w:numId w:val="26"/>
        </w:numPr>
        <w:shd w:val="clear" w:color="auto" w:fill="FFFFFF"/>
        <w:spacing w:after="200" w:line="276" w:lineRule="auto"/>
        <w:jc w:val="both"/>
      </w:pPr>
      <w:r>
        <w:t>T</w:t>
      </w:r>
      <w:r w:rsidR="008C04BB" w:rsidRPr="008C04BB">
        <w:t>orbaların ¾ ü dolduktan sonra ağzı sıkı şekilde kapatılarak ikinci bir torbaya alın</w:t>
      </w:r>
      <w:r w:rsidR="001E0D91">
        <w:t xml:space="preserve">arak </w:t>
      </w:r>
      <w:r w:rsidR="008C04BB" w:rsidRPr="008C04BB">
        <w:t>geçici depolama alanına götürülmesi</w:t>
      </w:r>
      <w:r w:rsidR="001E0D91">
        <w:t>ne</w:t>
      </w:r>
      <w:r w:rsidR="008C04BB" w:rsidRPr="008C04BB">
        <w:t>,</w:t>
      </w:r>
    </w:p>
    <w:p w:rsidR="008C04BB" w:rsidRDefault="008C04BB" w:rsidP="008C04BB">
      <w:pPr>
        <w:pStyle w:val="ListeParagraf"/>
        <w:numPr>
          <w:ilvl w:val="0"/>
          <w:numId w:val="26"/>
        </w:numPr>
        <w:shd w:val="clear" w:color="auto" w:fill="FFFFFF"/>
        <w:spacing w:after="200" w:line="276" w:lineRule="auto"/>
        <w:jc w:val="both"/>
      </w:pPr>
      <w:r w:rsidRPr="008C04BB">
        <w:t>Atıkların geçici olarak depolandığı alanın; güneş ışığı almayan, insan yoğunluğunun olmadığı, gıda depolama, hazırlama ve satış yerlerinden uzakta, daima kapalı olarak tutulması</w:t>
      </w:r>
      <w:r>
        <w:t>na</w:t>
      </w:r>
      <w:r w:rsidRPr="008C04BB">
        <w:t xml:space="preserve">, </w:t>
      </w:r>
    </w:p>
    <w:p w:rsidR="008C04BB" w:rsidRDefault="008C04BB" w:rsidP="008C04BB">
      <w:pPr>
        <w:pStyle w:val="ListeParagraf"/>
        <w:numPr>
          <w:ilvl w:val="0"/>
          <w:numId w:val="26"/>
        </w:numPr>
        <w:shd w:val="clear" w:color="auto" w:fill="FFFFFF"/>
        <w:spacing w:after="200" w:line="276" w:lineRule="auto"/>
        <w:jc w:val="both"/>
      </w:pPr>
      <w:r>
        <w:lastRenderedPageBreak/>
        <w:t>G</w:t>
      </w:r>
      <w:r w:rsidRPr="008C04BB">
        <w:t>eçici depolama alanında tutulan atıkların en az 72 saat bekletildikten sonra</w:t>
      </w:r>
      <w:r w:rsidR="00CE412A">
        <w:t xml:space="preserve">      </w:t>
      </w:r>
      <w:r w:rsidRPr="008C04BB">
        <w:t xml:space="preserve"> </w:t>
      </w:r>
      <w:r w:rsidR="00CE412A">
        <w:t>“</w:t>
      </w:r>
      <w:r w:rsidRPr="008C04BB">
        <w:t>diğer atık” olarak evsel atık kapsamında yönetilme</w:t>
      </w:r>
      <w:r w:rsidR="00CE412A">
        <w:t>k</w:t>
      </w:r>
      <w:r w:rsidRPr="008C04BB">
        <w:t xml:space="preserve"> üzere ilgili belediyeye teslim edilmesi</w:t>
      </w:r>
      <w:r>
        <w:t>ne,</w:t>
      </w:r>
    </w:p>
    <w:p w:rsidR="008C04BB" w:rsidRPr="008C04BB" w:rsidRDefault="008C04BB" w:rsidP="008C04BB">
      <w:pPr>
        <w:pStyle w:val="ListeParagraf"/>
        <w:shd w:val="clear" w:color="auto" w:fill="FFFFFF"/>
        <w:spacing w:after="200" w:line="276" w:lineRule="auto"/>
        <w:ind w:left="1080"/>
        <w:jc w:val="both"/>
      </w:pPr>
    </w:p>
    <w:p w:rsidR="008C04BB" w:rsidRDefault="008C04BB" w:rsidP="000B66AC">
      <w:pPr>
        <w:pStyle w:val="ListeParagraf"/>
        <w:numPr>
          <w:ilvl w:val="0"/>
          <w:numId w:val="28"/>
        </w:numPr>
        <w:shd w:val="clear" w:color="auto" w:fill="FFFFFF"/>
        <w:spacing w:after="200" w:line="276" w:lineRule="auto"/>
        <w:jc w:val="both"/>
      </w:pPr>
      <w:r w:rsidRPr="008C04BB">
        <w:t>Sağlık kuruluşlarında veya diğer alanlarda (öğrenci yurtları vb.) teşkil edilen karantina birimlerinde oluşan atıkların “tıbbi atık” olarak yönetilme</w:t>
      </w:r>
      <w:r>
        <w:t>sine</w:t>
      </w:r>
      <w:r w:rsidRPr="008C04BB">
        <w:t xml:space="preserve"> ve diğer atıklarla kesinlikle karıştırılmaması</w:t>
      </w:r>
      <w:r>
        <w:t>na,</w:t>
      </w:r>
    </w:p>
    <w:p w:rsidR="008C04BB" w:rsidRPr="008C04BB" w:rsidRDefault="008C04BB" w:rsidP="008C04BB">
      <w:pPr>
        <w:pStyle w:val="ListeParagraf"/>
        <w:shd w:val="clear" w:color="auto" w:fill="FFFFFF"/>
        <w:spacing w:after="200" w:line="276" w:lineRule="auto"/>
        <w:ind w:left="1080"/>
        <w:jc w:val="both"/>
      </w:pPr>
    </w:p>
    <w:p w:rsidR="001E0D91" w:rsidRDefault="008C04BB" w:rsidP="000B66AC">
      <w:pPr>
        <w:pStyle w:val="ListeParagraf"/>
        <w:numPr>
          <w:ilvl w:val="0"/>
          <w:numId w:val="28"/>
        </w:numPr>
        <w:shd w:val="clear" w:color="auto" w:fill="FFFFFF"/>
        <w:spacing w:after="200" w:line="276" w:lineRule="auto"/>
        <w:jc w:val="both"/>
      </w:pPr>
      <w:r w:rsidRPr="008C04BB">
        <w:t>İl ve İlçelerde; meydanlarda, sokak ve caddelerde, vatandaşların kolayca ulaşabileceği yerlere biriktirme ekipmanlarının konulması</w:t>
      </w:r>
      <w:r>
        <w:t>na</w:t>
      </w:r>
      <w:r w:rsidRPr="008C04BB">
        <w:t>,</w:t>
      </w:r>
    </w:p>
    <w:p w:rsidR="003070F2" w:rsidRDefault="008C04BB" w:rsidP="000B66AC">
      <w:pPr>
        <w:pStyle w:val="ListeParagraf"/>
        <w:numPr>
          <w:ilvl w:val="0"/>
          <w:numId w:val="27"/>
        </w:numPr>
        <w:shd w:val="clear" w:color="auto" w:fill="FFFFFF"/>
        <w:spacing w:after="200" w:line="276" w:lineRule="auto"/>
        <w:jc w:val="both"/>
      </w:pPr>
      <w:r>
        <w:t>Bu ekipmanların</w:t>
      </w:r>
      <w:r w:rsidR="00CE412A">
        <w:t xml:space="preserve"> </w:t>
      </w:r>
      <w:r>
        <w:t xml:space="preserve">üzerinde </w:t>
      </w:r>
      <w:r w:rsidRPr="008C04BB">
        <w:t>gri renkli veya gri etiketli</w:t>
      </w:r>
      <w:r w:rsidR="00CE412A">
        <w:t xml:space="preserve"> </w:t>
      </w:r>
      <w:r w:rsidRPr="008C04BB">
        <w:t>“sadece maske, eldiven ve diğer kişisel hijyen malzeme atıklarının” biriktirileceğini gösteren yazı ve görselin bulunması</w:t>
      </w:r>
      <w:r>
        <w:t>na ve e</w:t>
      </w:r>
      <w:r w:rsidRPr="008C04BB">
        <w:t>kipman içerisine torba geçirilerek kullanılması</w:t>
      </w:r>
      <w:r>
        <w:t>na</w:t>
      </w:r>
      <w:r w:rsidRPr="008C04BB">
        <w:t>,</w:t>
      </w:r>
    </w:p>
    <w:p w:rsidR="008C04BB" w:rsidRPr="008C04BB" w:rsidRDefault="003070F2" w:rsidP="000B66AC">
      <w:pPr>
        <w:pStyle w:val="ListeParagraf"/>
        <w:numPr>
          <w:ilvl w:val="0"/>
          <w:numId w:val="27"/>
        </w:numPr>
        <w:shd w:val="clear" w:color="auto" w:fill="FFFFFF"/>
        <w:spacing w:after="200" w:line="276" w:lineRule="auto"/>
        <w:jc w:val="both"/>
      </w:pPr>
      <w:r>
        <w:t>A</w:t>
      </w:r>
      <w:r w:rsidR="008C04BB" w:rsidRPr="008C04BB">
        <w:t>yak ile basılarak açılan kesinlikle el teması bulunmayan</w:t>
      </w:r>
      <w:r w:rsidR="00CE412A">
        <w:t xml:space="preserve"> </w:t>
      </w:r>
      <w:r w:rsidR="008C04BB" w:rsidRPr="008C04BB">
        <w:t>ekipmanların kullanılması</w:t>
      </w:r>
      <w:r w:rsidR="008C04BB">
        <w:t>na</w:t>
      </w:r>
      <w:r w:rsidR="008C04BB" w:rsidRPr="008C04BB">
        <w:t>,</w:t>
      </w:r>
    </w:p>
    <w:p w:rsidR="003070F2" w:rsidRDefault="008C04BB" w:rsidP="000B66AC">
      <w:pPr>
        <w:pStyle w:val="ListeParagraf"/>
        <w:numPr>
          <w:ilvl w:val="0"/>
          <w:numId w:val="27"/>
        </w:numPr>
        <w:shd w:val="clear" w:color="auto" w:fill="FFFFFF"/>
        <w:spacing w:after="200" w:line="276" w:lineRule="auto"/>
        <w:jc w:val="both"/>
      </w:pPr>
      <w:r w:rsidRPr="008C04BB">
        <w:t>Evlerden ve iş yerlerinden kaynaklanan tek kullanımlık maske, eldiven ve diğer kişisel hijyen malzeme atıklarının yırtılmaya dayanıklı plastik çöp poşetlerinde küçük miktarlar halinde toplanarak ağzı sıkı şekilde kapatılarak yırtılma riskine karşı ikinci bir torbaya konulması gerekmekte olup, virüsün hayatta kalma olasılığını en aza indirmek için torbaların en az 72 saat süre ile diğer insan ve hayvanların kullanımında olmayan oda veya balkonlarda bekletilmesi</w:t>
      </w:r>
      <w:r w:rsidR="003070F2">
        <w:t>ne</w:t>
      </w:r>
      <w:r w:rsidRPr="008C04BB">
        <w:t xml:space="preserve">, </w:t>
      </w:r>
    </w:p>
    <w:p w:rsidR="008C04BB" w:rsidRDefault="003070F2" w:rsidP="000B66AC">
      <w:pPr>
        <w:pStyle w:val="ListeParagraf"/>
        <w:numPr>
          <w:ilvl w:val="0"/>
          <w:numId w:val="27"/>
        </w:numPr>
        <w:shd w:val="clear" w:color="auto" w:fill="FFFFFF"/>
        <w:spacing w:after="200" w:line="276" w:lineRule="auto"/>
        <w:jc w:val="both"/>
      </w:pPr>
      <w:r>
        <w:t xml:space="preserve">Ayrıca </w:t>
      </w:r>
      <w:r w:rsidR="008C04BB" w:rsidRPr="008C04BB">
        <w:t xml:space="preserve">atıkların toplama saatinden önce çıkarılarak evsel atık kapsamında </w:t>
      </w:r>
      <w:r w:rsidR="000B66AC">
        <w:t>y</w:t>
      </w:r>
      <w:r w:rsidR="008C04BB" w:rsidRPr="008C04BB">
        <w:t>önetilmek üzere ilg</w:t>
      </w:r>
      <w:r>
        <w:t>ili belediyeye teslim edilmesine,</w:t>
      </w:r>
    </w:p>
    <w:p w:rsidR="003070F2" w:rsidRPr="008C04BB" w:rsidRDefault="003070F2" w:rsidP="003070F2">
      <w:pPr>
        <w:pStyle w:val="ListeParagraf"/>
        <w:shd w:val="clear" w:color="auto" w:fill="FFFFFF"/>
        <w:spacing w:after="200" w:line="276" w:lineRule="auto"/>
        <w:ind w:left="1440"/>
        <w:jc w:val="both"/>
      </w:pPr>
    </w:p>
    <w:p w:rsidR="003070F2" w:rsidRDefault="008C04BB" w:rsidP="000B66AC">
      <w:pPr>
        <w:pStyle w:val="ListeParagraf"/>
        <w:numPr>
          <w:ilvl w:val="0"/>
          <w:numId w:val="28"/>
        </w:numPr>
        <w:shd w:val="clear" w:color="auto" w:fill="FFFFFF"/>
        <w:spacing w:after="200" w:line="276" w:lineRule="auto"/>
        <w:jc w:val="both"/>
      </w:pPr>
      <w:r w:rsidRPr="008C04BB">
        <w:t>Belediyeler tarafından maske, eldiven ve diğer kişisel hijyen malzeme atıklarının biriktirilmesi ve teslimine yönelik yapılacak duyuru ve talimatlara riayet edilmesi</w:t>
      </w:r>
      <w:r w:rsidR="003070F2">
        <w:t>ne,</w:t>
      </w:r>
    </w:p>
    <w:p w:rsidR="003070F2" w:rsidRDefault="003070F2" w:rsidP="003070F2">
      <w:pPr>
        <w:pStyle w:val="ListeParagraf"/>
        <w:shd w:val="clear" w:color="auto" w:fill="FFFFFF"/>
        <w:spacing w:after="200" w:line="276" w:lineRule="auto"/>
        <w:ind w:left="1080"/>
        <w:jc w:val="both"/>
      </w:pPr>
    </w:p>
    <w:p w:rsidR="003070F2" w:rsidRDefault="008C04BB" w:rsidP="000B66AC">
      <w:pPr>
        <w:pStyle w:val="ListeParagraf"/>
        <w:numPr>
          <w:ilvl w:val="0"/>
          <w:numId w:val="28"/>
        </w:numPr>
        <w:shd w:val="clear" w:color="auto" w:fill="FFFFFF"/>
        <w:spacing w:after="200" w:line="276" w:lineRule="auto"/>
        <w:jc w:val="both"/>
      </w:pPr>
      <w:r w:rsidRPr="008C04BB">
        <w:t>Atık biriktirme, toplama, taşıma ve depolama ekipmanlarının hijyen açısından atık boşaltımı sonrası temizliğinin yapılarak hij</w:t>
      </w:r>
      <w:r w:rsidR="003070F2">
        <w:t xml:space="preserve">yen kurallarına riayet edilmesine, </w:t>
      </w:r>
    </w:p>
    <w:p w:rsidR="003070F2" w:rsidRDefault="003070F2" w:rsidP="003070F2">
      <w:pPr>
        <w:pStyle w:val="ListeParagraf"/>
      </w:pPr>
    </w:p>
    <w:p w:rsidR="003070F2" w:rsidRDefault="008C04BB" w:rsidP="000B66AC">
      <w:pPr>
        <w:pStyle w:val="ListeParagraf"/>
        <w:numPr>
          <w:ilvl w:val="0"/>
          <w:numId w:val="28"/>
        </w:numPr>
        <w:shd w:val="clear" w:color="auto" w:fill="FFFFFF"/>
        <w:spacing w:after="200" w:line="276" w:lineRule="auto"/>
        <w:jc w:val="both"/>
      </w:pPr>
      <w:r w:rsidRPr="008C04BB">
        <w:t>Bu ekipmanlar</w:t>
      </w:r>
      <w:r w:rsidR="00D06E83">
        <w:t>ın</w:t>
      </w:r>
      <w:r w:rsidRPr="008C04BB">
        <w:t xml:space="preserve"> başka amaçlar için kesinlikle kullanılmama</w:t>
      </w:r>
      <w:r w:rsidR="003070F2">
        <w:t>sına,</w:t>
      </w:r>
    </w:p>
    <w:p w:rsidR="003070F2" w:rsidRPr="008C04BB" w:rsidRDefault="003070F2" w:rsidP="003070F2">
      <w:pPr>
        <w:pStyle w:val="ListeParagraf"/>
        <w:shd w:val="clear" w:color="auto" w:fill="FFFFFF"/>
        <w:spacing w:after="200" w:line="276" w:lineRule="auto"/>
        <w:ind w:left="1080"/>
        <w:jc w:val="both"/>
      </w:pPr>
    </w:p>
    <w:p w:rsidR="008C04BB" w:rsidRDefault="008C04BB" w:rsidP="000B66AC">
      <w:pPr>
        <w:pStyle w:val="ListeParagraf"/>
        <w:numPr>
          <w:ilvl w:val="0"/>
          <w:numId w:val="28"/>
        </w:numPr>
        <w:shd w:val="clear" w:color="auto" w:fill="FFFFFF"/>
        <w:spacing w:after="200" w:line="276" w:lineRule="auto"/>
        <w:jc w:val="both"/>
      </w:pPr>
      <w:r w:rsidRPr="008C04BB">
        <w:t>Atıkların toplanması, taşınması ve depola</w:t>
      </w:r>
      <w:r w:rsidR="00CE412A">
        <w:t>n</w:t>
      </w:r>
      <w:r w:rsidRPr="008C04BB">
        <w:t>ması sırasında meydana gelebilecek dökülme ve sızıntılara karşı tedbir alınma</w:t>
      </w:r>
      <w:r w:rsidR="003070F2">
        <w:t>sına</w:t>
      </w:r>
      <w:r w:rsidRPr="008C04BB">
        <w:t xml:space="preserve"> ve kirlenme olması durumunda kirli yüzeyin ve toplama ekipmanının çamaşır suyu vb. dezenfektan</w:t>
      </w:r>
      <w:r w:rsidR="003070F2">
        <w:t>lar ile temizliğinin sağlanmasına,</w:t>
      </w:r>
    </w:p>
    <w:p w:rsidR="003070F2" w:rsidRPr="008C04BB" w:rsidRDefault="003070F2" w:rsidP="003070F2">
      <w:pPr>
        <w:pStyle w:val="ListeParagraf"/>
        <w:shd w:val="clear" w:color="auto" w:fill="FFFFFF"/>
        <w:spacing w:after="200" w:line="276" w:lineRule="auto"/>
        <w:ind w:left="1080"/>
        <w:jc w:val="both"/>
      </w:pPr>
    </w:p>
    <w:p w:rsidR="006A2F84" w:rsidRDefault="008C04BB" w:rsidP="000B66AC">
      <w:pPr>
        <w:pStyle w:val="ListeParagraf"/>
        <w:numPr>
          <w:ilvl w:val="0"/>
          <w:numId w:val="28"/>
        </w:numPr>
        <w:shd w:val="clear" w:color="auto" w:fill="FFFFFF"/>
        <w:spacing w:after="200" w:line="276" w:lineRule="auto"/>
        <w:jc w:val="both"/>
      </w:pPr>
      <w:r w:rsidRPr="008C04BB">
        <w:t>Toplanan atıklar</w:t>
      </w:r>
      <w:r w:rsidR="00CE412A">
        <w:t>ın</w:t>
      </w:r>
      <w:r w:rsidRPr="008C04BB">
        <w:t xml:space="preserve"> manuel olarak elle açılmadan bertarafa</w:t>
      </w:r>
      <w:r w:rsidR="00CE412A">
        <w:t xml:space="preserve"> </w:t>
      </w:r>
      <w:r w:rsidRPr="008C04BB">
        <w:t>(depolama, sterilizasyon vb. uygu</w:t>
      </w:r>
      <w:r w:rsidR="003070F2">
        <w:t>n bertaraf yöntemi) gönderilmesinin sağlanmasına,</w:t>
      </w:r>
    </w:p>
    <w:p w:rsidR="006A2F84" w:rsidRPr="008C04BB" w:rsidRDefault="006A2F84" w:rsidP="006A2F84">
      <w:pPr>
        <w:pStyle w:val="ListeParagraf"/>
        <w:shd w:val="clear" w:color="auto" w:fill="FFFFFF"/>
        <w:spacing w:after="200" w:line="276" w:lineRule="auto"/>
        <w:ind w:left="1080"/>
        <w:jc w:val="both"/>
      </w:pPr>
    </w:p>
    <w:p w:rsidR="003070F2" w:rsidRDefault="008C04BB" w:rsidP="000B66AC">
      <w:pPr>
        <w:pStyle w:val="ListeParagraf"/>
        <w:numPr>
          <w:ilvl w:val="0"/>
          <w:numId w:val="28"/>
        </w:numPr>
        <w:shd w:val="clear" w:color="auto" w:fill="FFFFFF"/>
        <w:spacing w:after="200" w:line="276" w:lineRule="auto"/>
        <w:jc w:val="both"/>
      </w:pPr>
      <w:r w:rsidRPr="008C04BB">
        <w:t>Atıkların toplanması, taşınması, işlenmesi ve bertarafı ile görevli personellerin çalışma sırasında koruyucu ekipman (maske, gözlük, tulum vb.) kullanması</w:t>
      </w:r>
      <w:r w:rsidR="003070F2">
        <w:t>na ve</w:t>
      </w:r>
      <w:r w:rsidRPr="008C04BB">
        <w:t xml:space="preserve"> atıkla doğrudan temas etmemesi</w:t>
      </w:r>
      <w:r w:rsidR="003070F2">
        <w:t>ne</w:t>
      </w:r>
      <w:r w:rsidRPr="008C04BB">
        <w:t xml:space="preserve">, </w:t>
      </w:r>
    </w:p>
    <w:p w:rsidR="003070F2" w:rsidRDefault="003070F2" w:rsidP="003070F2">
      <w:pPr>
        <w:pStyle w:val="ListeParagraf"/>
        <w:shd w:val="clear" w:color="auto" w:fill="FFFFFF"/>
        <w:spacing w:after="200" w:line="276" w:lineRule="auto"/>
        <w:ind w:left="1080"/>
        <w:jc w:val="both"/>
      </w:pPr>
    </w:p>
    <w:p w:rsidR="008C04BB" w:rsidRPr="008C04BB" w:rsidRDefault="003070F2" w:rsidP="000B66AC">
      <w:pPr>
        <w:pStyle w:val="ListeParagraf"/>
        <w:numPr>
          <w:ilvl w:val="0"/>
          <w:numId w:val="28"/>
        </w:numPr>
        <w:shd w:val="clear" w:color="auto" w:fill="FFFFFF"/>
        <w:spacing w:after="200" w:line="276" w:lineRule="auto"/>
        <w:jc w:val="both"/>
      </w:pPr>
      <w:r>
        <w:lastRenderedPageBreak/>
        <w:t>K</w:t>
      </w:r>
      <w:r w:rsidR="008C04BB" w:rsidRPr="008C04BB">
        <w:t>ullanılan ekipman</w:t>
      </w:r>
      <w:r w:rsidR="006A2F84">
        <w:t>ların</w:t>
      </w:r>
      <w:r w:rsidR="008C04BB" w:rsidRPr="008C04BB">
        <w:t xml:space="preserve"> ve kişisel m</w:t>
      </w:r>
      <w:r>
        <w:t>alzemelerin dezenfekte edilmesine,</w:t>
      </w:r>
    </w:p>
    <w:p w:rsidR="000A6400" w:rsidRDefault="000A6400" w:rsidP="00654444">
      <w:pPr>
        <w:autoSpaceDE w:val="0"/>
        <w:autoSpaceDN w:val="0"/>
        <w:adjustRightInd w:val="0"/>
        <w:jc w:val="both"/>
        <w:rPr>
          <w:sz w:val="24"/>
          <w:szCs w:val="24"/>
        </w:rPr>
      </w:pPr>
    </w:p>
    <w:p w:rsidR="00ED0C98" w:rsidRPr="006D575F" w:rsidRDefault="00ED0C98" w:rsidP="00923C36">
      <w:pPr>
        <w:jc w:val="both"/>
        <w:rPr>
          <w:sz w:val="24"/>
          <w:szCs w:val="24"/>
        </w:rPr>
      </w:pPr>
    </w:p>
    <w:p w:rsidR="00923C36" w:rsidRPr="006D575F" w:rsidRDefault="00CE412A" w:rsidP="00923C36">
      <w:pPr>
        <w:jc w:val="both"/>
        <w:rPr>
          <w:sz w:val="24"/>
          <w:szCs w:val="24"/>
        </w:rPr>
      </w:pPr>
      <w:r>
        <w:rPr>
          <w:sz w:val="24"/>
          <w:szCs w:val="24"/>
          <w:lang w:eastAsia="tr-TR"/>
        </w:rPr>
        <w:t xml:space="preserve">              </w:t>
      </w:r>
      <w:r w:rsidR="00923C36" w:rsidRPr="0049004D">
        <w:rPr>
          <w:sz w:val="24"/>
          <w:szCs w:val="24"/>
          <w:lang w:eastAsia="tr-TR"/>
        </w:rPr>
        <w:t>Alınan bu kararlara uymayanlara 1593 sayılı Umumi Hıfzıssıhha Kanunu’nun 282. maddesi gereği ve 5326 sayılı Kabahatler Kanunu’nun 32. Maddesi gereğince idari para cezası uygulanmasına;</w:t>
      </w:r>
    </w:p>
    <w:p w:rsidR="00923C36" w:rsidRPr="00A33CDB" w:rsidRDefault="00CE412A" w:rsidP="00923C36">
      <w:pPr>
        <w:pStyle w:val="NormalWeb"/>
        <w:spacing w:after="0"/>
        <w:jc w:val="both"/>
        <w:rPr>
          <w:color w:val="000000" w:themeColor="text1"/>
        </w:rPr>
      </w:pPr>
      <w:r>
        <w:rPr>
          <w:color w:val="000000" w:themeColor="text1"/>
        </w:rPr>
        <w:t xml:space="preserve">               </w:t>
      </w:r>
      <w:r w:rsidR="00923C36" w:rsidRPr="00A33CDB">
        <w:rPr>
          <w:color w:val="000000" w:themeColor="text1"/>
        </w:rPr>
        <w:t>Oy birliğiyle/çokluğuyla karar verilmiştir.</w:t>
      </w:r>
    </w:p>
    <w:p w:rsidR="00923C36" w:rsidRDefault="00923C36" w:rsidP="00923C36">
      <w:pPr>
        <w:pStyle w:val="GvdeMetni"/>
        <w:spacing w:before="1" w:line="249" w:lineRule="auto"/>
        <w:ind w:left="171" w:right="138" w:firstLine="527"/>
      </w:pPr>
    </w:p>
    <w:p w:rsidR="00CE412A" w:rsidRDefault="00CE412A" w:rsidP="00923C36">
      <w:pPr>
        <w:pStyle w:val="GvdeMetni"/>
        <w:spacing w:before="1" w:line="249" w:lineRule="auto"/>
        <w:ind w:left="171" w:right="138" w:firstLine="527"/>
      </w:pPr>
    </w:p>
    <w:p w:rsidR="006C1C3E" w:rsidRPr="003070F2" w:rsidRDefault="006C1C3E" w:rsidP="003070F2">
      <w:pPr>
        <w:pStyle w:val="Balk7"/>
        <w:widowControl w:val="0"/>
        <w:numPr>
          <w:ilvl w:val="0"/>
          <w:numId w:val="0"/>
        </w:numPr>
        <w:jc w:val="left"/>
        <w:rPr>
          <w:b/>
          <w:szCs w:val="24"/>
        </w:rPr>
      </w:pPr>
      <w:bookmarkStart w:id="0" w:name="_GoBack"/>
      <w:bookmarkEnd w:id="0"/>
    </w:p>
    <w:sectPr w:rsidR="006C1C3E" w:rsidRPr="003070F2" w:rsidSect="00DE3915">
      <w:footerReference w:type="default" r:id="rId8"/>
      <w:pgSz w:w="11906" w:h="16838"/>
      <w:pgMar w:top="1134" w:right="1418" w:bottom="1194" w:left="1418"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60" w:rsidRDefault="00C02E60">
      <w:r>
        <w:separator/>
      </w:r>
    </w:p>
  </w:endnote>
  <w:endnote w:type="continuationSeparator" w:id="0">
    <w:p w:rsidR="00C02E60" w:rsidRDefault="00C0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7F4BAA">
    <w:pPr>
      <w:pStyle w:val="AltBilgi"/>
      <w:jc w:val="center"/>
    </w:pPr>
    <w:r>
      <w:fldChar w:fldCharType="begin"/>
    </w:r>
    <w:r w:rsidR="000C0E3E">
      <w:instrText xml:space="preserve"> PAGE </w:instrText>
    </w:r>
    <w:r>
      <w:fldChar w:fldCharType="separate"/>
    </w:r>
    <w:r w:rsidR="009430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60" w:rsidRDefault="00C02E60">
      <w:r>
        <w:separator/>
      </w:r>
    </w:p>
  </w:footnote>
  <w:footnote w:type="continuationSeparator" w:id="0">
    <w:p w:rsidR="00C02E60" w:rsidRDefault="00C02E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AC856CD"/>
    <w:multiLevelType w:val="hybridMultilevel"/>
    <w:tmpl w:val="01C4F73C"/>
    <w:lvl w:ilvl="0" w:tplc="3604C6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04B3E5D"/>
    <w:multiLevelType w:val="hybridMultilevel"/>
    <w:tmpl w:val="8D1008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361B7"/>
    <w:multiLevelType w:val="hybridMultilevel"/>
    <w:tmpl w:val="7B6EA418"/>
    <w:lvl w:ilvl="0" w:tplc="BF82870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172638F7"/>
    <w:multiLevelType w:val="hybridMultilevel"/>
    <w:tmpl w:val="F65857EC"/>
    <w:lvl w:ilvl="0" w:tplc="C448723C">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18EC46F1"/>
    <w:multiLevelType w:val="hybridMultilevel"/>
    <w:tmpl w:val="B84E0044"/>
    <w:lvl w:ilvl="0" w:tplc="93DA7750">
      <w:start w:val="1"/>
      <w:numFmt w:val="bullet"/>
      <w:lvlText w:val=""/>
      <w:lvlJc w:val="left"/>
      <w:pPr>
        <w:tabs>
          <w:tab w:val="num" w:pos="720"/>
        </w:tabs>
        <w:ind w:left="720" w:hanging="360"/>
      </w:pPr>
      <w:rPr>
        <w:rFonts w:ascii="Wingdings" w:hAnsi="Wingdings" w:hint="default"/>
      </w:rPr>
    </w:lvl>
    <w:lvl w:ilvl="1" w:tplc="D50CC852" w:tentative="1">
      <w:start w:val="1"/>
      <w:numFmt w:val="bullet"/>
      <w:lvlText w:val=""/>
      <w:lvlJc w:val="left"/>
      <w:pPr>
        <w:tabs>
          <w:tab w:val="num" w:pos="1440"/>
        </w:tabs>
        <w:ind w:left="1440" w:hanging="360"/>
      </w:pPr>
      <w:rPr>
        <w:rFonts w:ascii="Wingdings" w:hAnsi="Wingdings" w:hint="default"/>
      </w:rPr>
    </w:lvl>
    <w:lvl w:ilvl="2" w:tplc="8E6C6B18" w:tentative="1">
      <w:start w:val="1"/>
      <w:numFmt w:val="bullet"/>
      <w:lvlText w:val=""/>
      <w:lvlJc w:val="left"/>
      <w:pPr>
        <w:tabs>
          <w:tab w:val="num" w:pos="2160"/>
        </w:tabs>
        <w:ind w:left="2160" w:hanging="360"/>
      </w:pPr>
      <w:rPr>
        <w:rFonts w:ascii="Wingdings" w:hAnsi="Wingdings" w:hint="default"/>
      </w:rPr>
    </w:lvl>
    <w:lvl w:ilvl="3" w:tplc="D50A594A" w:tentative="1">
      <w:start w:val="1"/>
      <w:numFmt w:val="bullet"/>
      <w:lvlText w:val=""/>
      <w:lvlJc w:val="left"/>
      <w:pPr>
        <w:tabs>
          <w:tab w:val="num" w:pos="2880"/>
        </w:tabs>
        <w:ind w:left="2880" w:hanging="360"/>
      </w:pPr>
      <w:rPr>
        <w:rFonts w:ascii="Wingdings" w:hAnsi="Wingdings" w:hint="default"/>
      </w:rPr>
    </w:lvl>
    <w:lvl w:ilvl="4" w:tplc="DB10B6E4" w:tentative="1">
      <w:start w:val="1"/>
      <w:numFmt w:val="bullet"/>
      <w:lvlText w:val=""/>
      <w:lvlJc w:val="left"/>
      <w:pPr>
        <w:tabs>
          <w:tab w:val="num" w:pos="3600"/>
        </w:tabs>
        <w:ind w:left="3600" w:hanging="360"/>
      </w:pPr>
      <w:rPr>
        <w:rFonts w:ascii="Wingdings" w:hAnsi="Wingdings" w:hint="default"/>
      </w:rPr>
    </w:lvl>
    <w:lvl w:ilvl="5" w:tplc="DC4C13FE" w:tentative="1">
      <w:start w:val="1"/>
      <w:numFmt w:val="bullet"/>
      <w:lvlText w:val=""/>
      <w:lvlJc w:val="left"/>
      <w:pPr>
        <w:tabs>
          <w:tab w:val="num" w:pos="4320"/>
        </w:tabs>
        <w:ind w:left="4320" w:hanging="360"/>
      </w:pPr>
      <w:rPr>
        <w:rFonts w:ascii="Wingdings" w:hAnsi="Wingdings" w:hint="default"/>
      </w:rPr>
    </w:lvl>
    <w:lvl w:ilvl="6" w:tplc="56F69C5A" w:tentative="1">
      <w:start w:val="1"/>
      <w:numFmt w:val="bullet"/>
      <w:lvlText w:val=""/>
      <w:lvlJc w:val="left"/>
      <w:pPr>
        <w:tabs>
          <w:tab w:val="num" w:pos="5040"/>
        </w:tabs>
        <w:ind w:left="5040" w:hanging="360"/>
      </w:pPr>
      <w:rPr>
        <w:rFonts w:ascii="Wingdings" w:hAnsi="Wingdings" w:hint="default"/>
      </w:rPr>
    </w:lvl>
    <w:lvl w:ilvl="7" w:tplc="CE6ED97C" w:tentative="1">
      <w:start w:val="1"/>
      <w:numFmt w:val="bullet"/>
      <w:lvlText w:val=""/>
      <w:lvlJc w:val="left"/>
      <w:pPr>
        <w:tabs>
          <w:tab w:val="num" w:pos="5760"/>
        </w:tabs>
        <w:ind w:left="5760" w:hanging="360"/>
      </w:pPr>
      <w:rPr>
        <w:rFonts w:ascii="Wingdings" w:hAnsi="Wingdings" w:hint="default"/>
      </w:rPr>
    </w:lvl>
    <w:lvl w:ilvl="8" w:tplc="2904E1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B30F0"/>
    <w:multiLevelType w:val="hybridMultilevel"/>
    <w:tmpl w:val="B3EABAC6"/>
    <w:lvl w:ilvl="0" w:tplc="6068F1D2">
      <w:start w:val="1"/>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38E4AA3"/>
    <w:multiLevelType w:val="hybridMultilevel"/>
    <w:tmpl w:val="D1AE8ED8"/>
    <w:lvl w:ilvl="0" w:tplc="B34E542E">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2A122237"/>
    <w:multiLevelType w:val="hybridMultilevel"/>
    <w:tmpl w:val="C680CC02"/>
    <w:lvl w:ilvl="0" w:tplc="CE1A4482">
      <w:start w:val="1"/>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13" w15:restartNumberingAfterBreak="0">
    <w:nsid w:val="30183E0C"/>
    <w:multiLevelType w:val="hybridMultilevel"/>
    <w:tmpl w:val="2B3E7274"/>
    <w:lvl w:ilvl="0" w:tplc="DB9EB7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3197443"/>
    <w:multiLevelType w:val="hybridMultilevel"/>
    <w:tmpl w:val="056A167E"/>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C2B6EEA"/>
    <w:multiLevelType w:val="hybridMultilevel"/>
    <w:tmpl w:val="C3E0D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1B3750"/>
    <w:multiLevelType w:val="multilevel"/>
    <w:tmpl w:val="6A9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3B377B"/>
    <w:multiLevelType w:val="hybridMultilevel"/>
    <w:tmpl w:val="52BEDB06"/>
    <w:lvl w:ilvl="0" w:tplc="35661AF2">
      <w:start w:val="1"/>
      <w:numFmt w:val="bullet"/>
      <w:lvlText w:val="•"/>
      <w:lvlJc w:val="left"/>
      <w:pPr>
        <w:tabs>
          <w:tab w:val="num" w:pos="720"/>
        </w:tabs>
        <w:ind w:left="720" w:hanging="360"/>
      </w:pPr>
      <w:rPr>
        <w:rFonts w:ascii="Arial" w:hAnsi="Arial" w:hint="default"/>
      </w:rPr>
    </w:lvl>
    <w:lvl w:ilvl="1" w:tplc="34DC5990" w:tentative="1">
      <w:start w:val="1"/>
      <w:numFmt w:val="bullet"/>
      <w:lvlText w:val="•"/>
      <w:lvlJc w:val="left"/>
      <w:pPr>
        <w:tabs>
          <w:tab w:val="num" w:pos="1440"/>
        </w:tabs>
        <w:ind w:left="1440" w:hanging="360"/>
      </w:pPr>
      <w:rPr>
        <w:rFonts w:ascii="Arial" w:hAnsi="Arial" w:hint="default"/>
      </w:rPr>
    </w:lvl>
    <w:lvl w:ilvl="2" w:tplc="7B54D076" w:tentative="1">
      <w:start w:val="1"/>
      <w:numFmt w:val="bullet"/>
      <w:lvlText w:val="•"/>
      <w:lvlJc w:val="left"/>
      <w:pPr>
        <w:tabs>
          <w:tab w:val="num" w:pos="2160"/>
        </w:tabs>
        <w:ind w:left="2160" w:hanging="360"/>
      </w:pPr>
      <w:rPr>
        <w:rFonts w:ascii="Arial" w:hAnsi="Arial" w:hint="default"/>
      </w:rPr>
    </w:lvl>
    <w:lvl w:ilvl="3" w:tplc="E79A7FD6" w:tentative="1">
      <w:start w:val="1"/>
      <w:numFmt w:val="bullet"/>
      <w:lvlText w:val="•"/>
      <w:lvlJc w:val="left"/>
      <w:pPr>
        <w:tabs>
          <w:tab w:val="num" w:pos="2880"/>
        </w:tabs>
        <w:ind w:left="2880" w:hanging="360"/>
      </w:pPr>
      <w:rPr>
        <w:rFonts w:ascii="Arial" w:hAnsi="Arial" w:hint="default"/>
      </w:rPr>
    </w:lvl>
    <w:lvl w:ilvl="4" w:tplc="CCBCEE3A" w:tentative="1">
      <w:start w:val="1"/>
      <w:numFmt w:val="bullet"/>
      <w:lvlText w:val="•"/>
      <w:lvlJc w:val="left"/>
      <w:pPr>
        <w:tabs>
          <w:tab w:val="num" w:pos="3600"/>
        </w:tabs>
        <w:ind w:left="3600" w:hanging="360"/>
      </w:pPr>
      <w:rPr>
        <w:rFonts w:ascii="Arial" w:hAnsi="Arial" w:hint="default"/>
      </w:rPr>
    </w:lvl>
    <w:lvl w:ilvl="5" w:tplc="ED127CAC" w:tentative="1">
      <w:start w:val="1"/>
      <w:numFmt w:val="bullet"/>
      <w:lvlText w:val="•"/>
      <w:lvlJc w:val="left"/>
      <w:pPr>
        <w:tabs>
          <w:tab w:val="num" w:pos="4320"/>
        </w:tabs>
        <w:ind w:left="4320" w:hanging="360"/>
      </w:pPr>
      <w:rPr>
        <w:rFonts w:ascii="Arial" w:hAnsi="Arial" w:hint="default"/>
      </w:rPr>
    </w:lvl>
    <w:lvl w:ilvl="6" w:tplc="545CB804" w:tentative="1">
      <w:start w:val="1"/>
      <w:numFmt w:val="bullet"/>
      <w:lvlText w:val="•"/>
      <w:lvlJc w:val="left"/>
      <w:pPr>
        <w:tabs>
          <w:tab w:val="num" w:pos="5040"/>
        </w:tabs>
        <w:ind w:left="5040" w:hanging="360"/>
      </w:pPr>
      <w:rPr>
        <w:rFonts w:ascii="Arial" w:hAnsi="Arial" w:hint="default"/>
      </w:rPr>
    </w:lvl>
    <w:lvl w:ilvl="7" w:tplc="07B62302" w:tentative="1">
      <w:start w:val="1"/>
      <w:numFmt w:val="bullet"/>
      <w:lvlText w:val="•"/>
      <w:lvlJc w:val="left"/>
      <w:pPr>
        <w:tabs>
          <w:tab w:val="num" w:pos="5760"/>
        </w:tabs>
        <w:ind w:left="5760" w:hanging="360"/>
      </w:pPr>
      <w:rPr>
        <w:rFonts w:ascii="Arial" w:hAnsi="Arial" w:hint="default"/>
      </w:rPr>
    </w:lvl>
    <w:lvl w:ilvl="8" w:tplc="5B60FD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4D41C6"/>
    <w:multiLevelType w:val="hybridMultilevel"/>
    <w:tmpl w:val="E80A5184"/>
    <w:lvl w:ilvl="0" w:tplc="415CB4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062000D"/>
    <w:multiLevelType w:val="hybridMultilevel"/>
    <w:tmpl w:val="5420BF1A"/>
    <w:lvl w:ilvl="0" w:tplc="6792E22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4D7EF0"/>
    <w:multiLevelType w:val="hybridMultilevel"/>
    <w:tmpl w:val="39BE8F4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566F15AD"/>
    <w:multiLevelType w:val="hybridMultilevel"/>
    <w:tmpl w:val="58808922"/>
    <w:lvl w:ilvl="0" w:tplc="F796DE08">
      <w:start w:val="1"/>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645F6476"/>
    <w:multiLevelType w:val="hybridMultilevel"/>
    <w:tmpl w:val="85FC7872"/>
    <w:lvl w:ilvl="0" w:tplc="041F0019">
      <w:start w:val="1"/>
      <w:numFmt w:val="lowerLetter"/>
      <w:lvlText w:val="%1."/>
      <w:lvlJc w:val="left"/>
      <w:pPr>
        <w:ind w:left="1393" w:hanging="360"/>
      </w:pPr>
    </w:lvl>
    <w:lvl w:ilvl="1" w:tplc="041F0019" w:tentative="1">
      <w:start w:val="1"/>
      <w:numFmt w:val="lowerLetter"/>
      <w:lvlText w:val="%2."/>
      <w:lvlJc w:val="left"/>
      <w:pPr>
        <w:ind w:left="2113" w:hanging="360"/>
      </w:pPr>
    </w:lvl>
    <w:lvl w:ilvl="2" w:tplc="041F001B" w:tentative="1">
      <w:start w:val="1"/>
      <w:numFmt w:val="lowerRoman"/>
      <w:lvlText w:val="%3."/>
      <w:lvlJc w:val="right"/>
      <w:pPr>
        <w:ind w:left="2833" w:hanging="180"/>
      </w:pPr>
    </w:lvl>
    <w:lvl w:ilvl="3" w:tplc="041F000F" w:tentative="1">
      <w:start w:val="1"/>
      <w:numFmt w:val="decimal"/>
      <w:lvlText w:val="%4."/>
      <w:lvlJc w:val="left"/>
      <w:pPr>
        <w:ind w:left="3553" w:hanging="360"/>
      </w:pPr>
    </w:lvl>
    <w:lvl w:ilvl="4" w:tplc="041F0019" w:tentative="1">
      <w:start w:val="1"/>
      <w:numFmt w:val="lowerLetter"/>
      <w:lvlText w:val="%5."/>
      <w:lvlJc w:val="left"/>
      <w:pPr>
        <w:ind w:left="4273" w:hanging="360"/>
      </w:pPr>
    </w:lvl>
    <w:lvl w:ilvl="5" w:tplc="041F001B" w:tentative="1">
      <w:start w:val="1"/>
      <w:numFmt w:val="lowerRoman"/>
      <w:lvlText w:val="%6."/>
      <w:lvlJc w:val="right"/>
      <w:pPr>
        <w:ind w:left="4993" w:hanging="180"/>
      </w:pPr>
    </w:lvl>
    <w:lvl w:ilvl="6" w:tplc="041F000F" w:tentative="1">
      <w:start w:val="1"/>
      <w:numFmt w:val="decimal"/>
      <w:lvlText w:val="%7."/>
      <w:lvlJc w:val="left"/>
      <w:pPr>
        <w:ind w:left="5713" w:hanging="360"/>
      </w:pPr>
    </w:lvl>
    <w:lvl w:ilvl="7" w:tplc="041F0019" w:tentative="1">
      <w:start w:val="1"/>
      <w:numFmt w:val="lowerLetter"/>
      <w:lvlText w:val="%8."/>
      <w:lvlJc w:val="left"/>
      <w:pPr>
        <w:ind w:left="6433" w:hanging="360"/>
      </w:pPr>
    </w:lvl>
    <w:lvl w:ilvl="8" w:tplc="041F001B" w:tentative="1">
      <w:start w:val="1"/>
      <w:numFmt w:val="lowerRoman"/>
      <w:lvlText w:val="%9."/>
      <w:lvlJc w:val="right"/>
      <w:pPr>
        <w:ind w:left="7153" w:hanging="180"/>
      </w:pPr>
    </w:lvl>
  </w:abstractNum>
  <w:abstractNum w:abstractNumId="23" w15:restartNumberingAfterBreak="0">
    <w:nsid w:val="65B17311"/>
    <w:multiLevelType w:val="hybridMultilevel"/>
    <w:tmpl w:val="572C8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685021"/>
    <w:multiLevelType w:val="hybridMultilevel"/>
    <w:tmpl w:val="A4B89CB6"/>
    <w:lvl w:ilvl="0" w:tplc="8F30C1EC">
      <w:start w:val="1"/>
      <w:numFmt w:val="bullet"/>
      <w:lvlText w:val="•"/>
      <w:lvlJc w:val="left"/>
      <w:pPr>
        <w:tabs>
          <w:tab w:val="num" w:pos="720"/>
        </w:tabs>
        <w:ind w:left="720" w:hanging="360"/>
      </w:pPr>
      <w:rPr>
        <w:rFonts w:ascii="Arial" w:hAnsi="Arial" w:hint="default"/>
      </w:rPr>
    </w:lvl>
    <w:lvl w:ilvl="1" w:tplc="1DB04108" w:tentative="1">
      <w:start w:val="1"/>
      <w:numFmt w:val="bullet"/>
      <w:lvlText w:val="•"/>
      <w:lvlJc w:val="left"/>
      <w:pPr>
        <w:tabs>
          <w:tab w:val="num" w:pos="1440"/>
        </w:tabs>
        <w:ind w:left="1440" w:hanging="360"/>
      </w:pPr>
      <w:rPr>
        <w:rFonts w:ascii="Arial" w:hAnsi="Arial" w:hint="default"/>
      </w:rPr>
    </w:lvl>
    <w:lvl w:ilvl="2" w:tplc="56F8F36A" w:tentative="1">
      <w:start w:val="1"/>
      <w:numFmt w:val="bullet"/>
      <w:lvlText w:val="•"/>
      <w:lvlJc w:val="left"/>
      <w:pPr>
        <w:tabs>
          <w:tab w:val="num" w:pos="2160"/>
        </w:tabs>
        <w:ind w:left="2160" w:hanging="360"/>
      </w:pPr>
      <w:rPr>
        <w:rFonts w:ascii="Arial" w:hAnsi="Arial" w:hint="default"/>
      </w:rPr>
    </w:lvl>
    <w:lvl w:ilvl="3" w:tplc="CF543E5A" w:tentative="1">
      <w:start w:val="1"/>
      <w:numFmt w:val="bullet"/>
      <w:lvlText w:val="•"/>
      <w:lvlJc w:val="left"/>
      <w:pPr>
        <w:tabs>
          <w:tab w:val="num" w:pos="2880"/>
        </w:tabs>
        <w:ind w:left="2880" w:hanging="360"/>
      </w:pPr>
      <w:rPr>
        <w:rFonts w:ascii="Arial" w:hAnsi="Arial" w:hint="default"/>
      </w:rPr>
    </w:lvl>
    <w:lvl w:ilvl="4" w:tplc="5CC42C5E" w:tentative="1">
      <w:start w:val="1"/>
      <w:numFmt w:val="bullet"/>
      <w:lvlText w:val="•"/>
      <w:lvlJc w:val="left"/>
      <w:pPr>
        <w:tabs>
          <w:tab w:val="num" w:pos="3600"/>
        </w:tabs>
        <w:ind w:left="3600" w:hanging="360"/>
      </w:pPr>
      <w:rPr>
        <w:rFonts w:ascii="Arial" w:hAnsi="Arial" w:hint="default"/>
      </w:rPr>
    </w:lvl>
    <w:lvl w:ilvl="5" w:tplc="5E3EDAEE" w:tentative="1">
      <w:start w:val="1"/>
      <w:numFmt w:val="bullet"/>
      <w:lvlText w:val="•"/>
      <w:lvlJc w:val="left"/>
      <w:pPr>
        <w:tabs>
          <w:tab w:val="num" w:pos="4320"/>
        </w:tabs>
        <w:ind w:left="4320" w:hanging="360"/>
      </w:pPr>
      <w:rPr>
        <w:rFonts w:ascii="Arial" w:hAnsi="Arial" w:hint="default"/>
      </w:rPr>
    </w:lvl>
    <w:lvl w:ilvl="6" w:tplc="8FF08078" w:tentative="1">
      <w:start w:val="1"/>
      <w:numFmt w:val="bullet"/>
      <w:lvlText w:val="•"/>
      <w:lvlJc w:val="left"/>
      <w:pPr>
        <w:tabs>
          <w:tab w:val="num" w:pos="5040"/>
        </w:tabs>
        <w:ind w:left="5040" w:hanging="360"/>
      </w:pPr>
      <w:rPr>
        <w:rFonts w:ascii="Arial" w:hAnsi="Arial" w:hint="default"/>
      </w:rPr>
    </w:lvl>
    <w:lvl w:ilvl="7" w:tplc="15940F6C" w:tentative="1">
      <w:start w:val="1"/>
      <w:numFmt w:val="bullet"/>
      <w:lvlText w:val="•"/>
      <w:lvlJc w:val="left"/>
      <w:pPr>
        <w:tabs>
          <w:tab w:val="num" w:pos="5760"/>
        </w:tabs>
        <w:ind w:left="5760" w:hanging="360"/>
      </w:pPr>
      <w:rPr>
        <w:rFonts w:ascii="Arial" w:hAnsi="Arial" w:hint="default"/>
      </w:rPr>
    </w:lvl>
    <w:lvl w:ilvl="8" w:tplc="0A3883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FC5EA3"/>
    <w:multiLevelType w:val="hybridMultilevel"/>
    <w:tmpl w:val="33E08274"/>
    <w:lvl w:ilvl="0" w:tplc="71B0EDE0">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21"/>
  </w:num>
  <w:num w:numId="9">
    <w:abstractNumId w:val="11"/>
  </w:num>
  <w:num w:numId="10">
    <w:abstractNumId w:val="19"/>
  </w:num>
  <w:num w:numId="11">
    <w:abstractNumId w:val="15"/>
  </w:num>
  <w:num w:numId="12">
    <w:abstractNumId w:val="13"/>
  </w:num>
  <w:num w:numId="13">
    <w:abstractNumId w:val="23"/>
  </w:num>
  <w:num w:numId="14">
    <w:abstractNumId w:val="5"/>
  </w:num>
  <w:num w:numId="15">
    <w:abstractNumId w:val="2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16"/>
  </w:num>
  <w:num w:numId="22">
    <w:abstractNumId w:val="22"/>
  </w:num>
  <w:num w:numId="23">
    <w:abstractNumId w:val="6"/>
  </w:num>
  <w:num w:numId="24">
    <w:abstractNumId w:val="18"/>
  </w:num>
  <w:num w:numId="25">
    <w:abstractNumId w:val="10"/>
  </w:num>
  <w:num w:numId="26">
    <w:abstractNumId w:val="14"/>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527B"/>
    <w:rsid w:val="00030461"/>
    <w:rsid w:val="00045743"/>
    <w:rsid w:val="00060BB6"/>
    <w:rsid w:val="00062989"/>
    <w:rsid w:val="00067DE4"/>
    <w:rsid w:val="00085A59"/>
    <w:rsid w:val="00095B35"/>
    <w:rsid w:val="0009632B"/>
    <w:rsid w:val="000A0125"/>
    <w:rsid w:val="000A6400"/>
    <w:rsid w:val="000A77C2"/>
    <w:rsid w:val="000A78E7"/>
    <w:rsid w:val="000B21F3"/>
    <w:rsid w:val="000B66AC"/>
    <w:rsid w:val="000B68CF"/>
    <w:rsid w:val="000C0E3E"/>
    <w:rsid w:val="000C16D9"/>
    <w:rsid w:val="000D4198"/>
    <w:rsid w:val="000E5883"/>
    <w:rsid w:val="0010475E"/>
    <w:rsid w:val="00120CA2"/>
    <w:rsid w:val="00131F53"/>
    <w:rsid w:val="0015290F"/>
    <w:rsid w:val="00166D8C"/>
    <w:rsid w:val="00173F7F"/>
    <w:rsid w:val="001776AC"/>
    <w:rsid w:val="00182E62"/>
    <w:rsid w:val="001831AC"/>
    <w:rsid w:val="001A1A5E"/>
    <w:rsid w:val="001B7263"/>
    <w:rsid w:val="001B76D4"/>
    <w:rsid w:val="001D0442"/>
    <w:rsid w:val="001D6A01"/>
    <w:rsid w:val="001E06B7"/>
    <w:rsid w:val="001E0D91"/>
    <w:rsid w:val="001E2B3B"/>
    <w:rsid w:val="001F6AED"/>
    <w:rsid w:val="0020551C"/>
    <w:rsid w:val="00212405"/>
    <w:rsid w:val="00226550"/>
    <w:rsid w:val="00226D9B"/>
    <w:rsid w:val="0023719F"/>
    <w:rsid w:val="0024283F"/>
    <w:rsid w:val="00250A54"/>
    <w:rsid w:val="0027672A"/>
    <w:rsid w:val="00277F7D"/>
    <w:rsid w:val="00287698"/>
    <w:rsid w:val="002918CF"/>
    <w:rsid w:val="002B4001"/>
    <w:rsid w:val="002B71C9"/>
    <w:rsid w:val="002C0764"/>
    <w:rsid w:val="002C10B4"/>
    <w:rsid w:val="002D077B"/>
    <w:rsid w:val="002D1B9B"/>
    <w:rsid w:val="002E0E7E"/>
    <w:rsid w:val="002E4C95"/>
    <w:rsid w:val="002F0862"/>
    <w:rsid w:val="002F7E91"/>
    <w:rsid w:val="00306BE2"/>
    <w:rsid w:val="003070F2"/>
    <w:rsid w:val="003075EF"/>
    <w:rsid w:val="00320160"/>
    <w:rsid w:val="003235CF"/>
    <w:rsid w:val="00341927"/>
    <w:rsid w:val="00341BEE"/>
    <w:rsid w:val="00347E5A"/>
    <w:rsid w:val="0036372F"/>
    <w:rsid w:val="003648B5"/>
    <w:rsid w:val="0038171B"/>
    <w:rsid w:val="0038253F"/>
    <w:rsid w:val="003A16F2"/>
    <w:rsid w:val="003B00C4"/>
    <w:rsid w:val="003B262D"/>
    <w:rsid w:val="003C55ED"/>
    <w:rsid w:val="003C5768"/>
    <w:rsid w:val="003C635E"/>
    <w:rsid w:val="003D6E8E"/>
    <w:rsid w:val="003D714E"/>
    <w:rsid w:val="003E2BCF"/>
    <w:rsid w:val="00400A8B"/>
    <w:rsid w:val="0040288D"/>
    <w:rsid w:val="004038F4"/>
    <w:rsid w:val="00406110"/>
    <w:rsid w:val="0040749C"/>
    <w:rsid w:val="00407F14"/>
    <w:rsid w:val="0042122D"/>
    <w:rsid w:val="00426235"/>
    <w:rsid w:val="00434085"/>
    <w:rsid w:val="00460FFE"/>
    <w:rsid w:val="00466D0E"/>
    <w:rsid w:val="00471325"/>
    <w:rsid w:val="00472595"/>
    <w:rsid w:val="0049004D"/>
    <w:rsid w:val="004D23A5"/>
    <w:rsid w:val="004D48FB"/>
    <w:rsid w:val="004E227D"/>
    <w:rsid w:val="004E31AB"/>
    <w:rsid w:val="004E4407"/>
    <w:rsid w:val="004F0E9D"/>
    <w:rsid w:val="00514B51"/>
    <w:rsid w:val="00516E63"/>
    <w:rsid w:val="0051737B"/>
    <w:rsid w:val="00560BE9"/>
    <w:rsid w:val="0056296A"/>
    <w:rsid w:val="005720A2"/>
    <w:rsid w:val="00573E88"/>
    <w:rsid w:val="00582C52"/>
    <w:rsid w:val="005855EE"/>
    <w:rsid w:val="005A0273"/>
    <w:rsid w:val="005B27F9"/>
    <w:rsid w:val="005B3D83"/>
    <w:rsid w:val="005C6C96"/>
    <w:rsid w:val="005D2482"/>
    <w:rsid w:val="005E4BC0"/>
    <w:rsid w:val="005F455C"/>
    <w:rsid w:val="005F5123"/>
    <w:rsid w:val="00606812"/>
    <w:rsid w:val="00633770"/>
    <w:rsid w:val="00637252"/>
    <w:rsid w:val="00637905"/>
    <w:rsid w:val="00642F8E"/>
    <w:rsid w:val="00647510"/>
    <w:rsid w:val="00654444"/>
    <w:rsid w:val="00663EBA"/>
    <w:rsid w:val="00672298"/>
    <w:rsid w:val="006A1902"/>
    <w:rsid w:val="006A2F84"/>
    <w:rsid w:val="006B1CA4"/>
    <w:rsid w:val="006C1C3E"/>
    <w:rsid w:val="006D149A"/>
    <w:rsid w:val="006E28B8"/>
    <w:rsid w:val="006F64CD"/>
    <w:rsid w:val="006F6C74"/>
    <w:rsid w:val="00707E5B"/>
    <w:rsid w:val="00711825"/>
    <w:rsid w:val="0071335B"/>
    <w:rsid w:val="00734AA5"/>
    <w:rsid w:val="0074182B"/>
    <w:rsid w:val="007611B7"/>
    <w:rsid w:val="00771153"/>
    <w:rsid w:val="00775318"/>
    <w:rsid w:val="007801A3"/>
    <w:rsid w:val="00796CEC"/>
    <w:rsid w:val="00797DAF"/>
    <w:rsid w:val="007A4989"/>
    <w:rsid w:val="007C2569"/>
    <w:rsid w:val="007C4571"/>
    <w:rsid w:val="007C4D40"/>
    <w:rsid w:val="007D25DF"/>
    <w:rsid w:val="007D6C3A"/>
    <w:rsid w:val="007F1F1C"/>
    <w:rsid w:val="007F4BAA"/>
    <w:rsid w:val="007F708B"/>
    <w:rsid w:val="008057B5"/>
    <w:rsid w:val="00810174"/>
    <w:rsid w:val="0083005E"/>
    <w:rsid w:val="00833186"/>
    <w:rsid w:val="00834B09"/>
    <w:rsid w:val="00846B5E"/>
    <w:rsid w:val="00855BAB"/>
    <w:rsid w:val="0086097B"/>
    <w:rsid w:val="00861773"/>
    <w:rsid w:val="00875AF6"/>
    <w:rsid w:val="00876EC5"/>
    <w:rsid w:val="00885F27"/>
    <w:rsid w:val="008863CA"/>
    <w:rsid w:val="00887305"/>
    <w:rsid w:val="008920B5"/>
    <w:rsid w:val="008B5197"/>
    <w:rsid w:val="008B7125"/>
    <w:rsid w:val="008C04BB"/>
    <w:rsid w:val="008D0BC5"/>
    <w:rsid w:val="008D3606"/>
    <w:rsid w:val="008D5D6D"/>
    <w:rsid w:val="008E59AF"/>
    <w:rsid w:val="008E6225"/>
    <w:rsid w:val="008F053C"/>
    <w:rsid w:val="008F7125"/>
    <w:rsid w:val="00900819"/>
    <w:rsid w:val="00904B86"/>
    <w:rsid w:val="009212DF"/>
    <w:rsid w:val="009237F2"/>
    <w:rsid w:val="00923C36"/>
    <w:rsid w:val="00927F90"/>
    <w:rsid w:val="009307D4"/>
    <w:rsid w:val="00936F08"/>
    <w:rsid w:val="0094045D"/>
    <w:rsid w:val="00943089"/>
    <w:rsid w:val="00957C5E"/>
    <w:rsid w:val="00964ABE"/>
    <w:rsid w:val="00965C33"/>
    <w:rsid w:val="00967547"/>
    <w:rsid w:val="00970D1B"/>
    <w:rsid w:val="00970E39"/>
    <w:rsid w:val="009711C6"/>
    <w:rsid w:val="00974018"/>
    <w:rsid w:val="009861AD"/>
    <w:rsid w:val="009963D9"/>
    <w:rsid w:val="009A1912"/>
    <w:rsid w:val="009A3B4F"/>
    <w:rsid w:val="009B3329"/>
    <w:rsid w:val="009B4644"/>
    <w:rsid w:val="009C3B27"/>
    <w:rsid w:val="009D4791"/>
    <w:rsid w:val="009E3C7F"/>
    <w:rsid w:val="009E7F40"/>
    <w:rsid w:val="009F30E5"/>
    <w:rsid w:val="009F762E"/>
    <w:rsid w:val="00A12406"/>
    <w:rsid w:val="00A172A4"/>
    <w:rsid w:val="00A33CDB"/>
    <w:rsid w:val="00A40B3E"/>
    <w:rsid w:val="00A4755F"/>
    <w:rsid w:val="00A54AB9"/>
    <w:rsid w:val="00A66466"/>
    <w:rsid w:val="00A8047A"/>
    <w:rsid w:val="00A8489D"/>
    <w:rsid w:val="00A9644B"/>
    <w:rsid w:val="00AA4258"/>
    <w:rsid w:val="00AA768A"/>
    <w:rsid w:val="00AC0C2B"/>
    <w:rsid w:val="00AC1003"/>
    <w:rsid w:val="00AD3C0C"/>
    <w:rsid w:val="00AD5C4C"/>
    <w:rsid w:val="00AD72DB"/>
    <w:rsid w:val="00AE146A"/>
    <w:rsid w:val="00B03522"/>
    <w:rsid w:val="00B046B4"/>
    <w:rsid w:val="00B124AF"/>
    <w:rsid w:val="00B17D79"/>
    <w:rsid w:val="00B35F83"/>
    <w:rsid w:val="00B4272B"/>
    <w:rsid w:val="00B42FCF"/>
    <w:rsid w:val="00B57B40"/>
    <w:rsid w:val="00B614C2"/>
    <w:rsid w:val="00B642E3"/>
    <w:rsid w:val="00B75B2A"/>
    <w:rsid w:val="00B90CFD"/>
    <w:rsid w:val="00B927A5"/>
    <w:rsid w:val="00B97576"/>
    <w:rsid w:val="00BA2835"/>
    <w:rsid w:val="00BA5939"/>
    <w:rsid w:val="00BB1310"/>
    <w:rsid w:val="00BB3537"/>
    <w:rsid w:val="00BD39AE"/>
    <w:rsid w:val="00BD7DB4"/>
    <w:rsid w:val="00BE3FD6"/>
    <w:rsid w:val="00BF5F07"/>
    <w:rsid w:val="00C0035D"/>
    <w:rsid w:val="00C02E60"/>
    <w:rsid w:val="00C06AE1"/>
    <w:rsid w:val="00C06B50"/>
    <w:rsid w:val="00C15E1B"/>
    <w:rsid w:val="00C35E93"/>
    <w:rsid w:val="00C56F7D"/>
    <w:rsid w:val="00C7265D"/>
    <w:rsid w:val="00C80F67"/>
    <w:rsid w:val="00C86DED"/>
    <w:rsid w:val="00C9131D"/>
    <w:rsid w:val="00C92FD5"/>
    <w:rsid w:val="00C96E71"/>
    <w:rsid w:val="00CA3B66"/>
    <w:rsid w:val="00CA4137"/>
    <w:rsid w:val="00CB2894"/>
    <w:rsid w:val="00CB6CB4"/>
    <w:rsid w:val="00CB7ACA"/>
    <w:rsid w:val="00CC27ED"/>
    <w:rsid w:val="00CC5D13"/>
    <w:rsid w:val="00CD7E4C"/>
    <w:rsid w:val="00CE412A"/>
    <w:rsid w:val="00CE4C47"/>
    <w:rsid w:val="00CF6483"/>
    <w:rsid w:val="00D0071C"/>
    <w:rsid w:val="00D01EA2"/>
    <w:rsid w:val="00D06E83"/>
    <w:rsid w:val="00D148DF"/>
    <w:rsid w:val="00D1493F"/>
    <w:rsid w:val="00D20B94"/>
    <w:rsid w:val="00D2115D"/>
    <w:rsid w:val="00D347A1"/>
    <w:rsid w:val="00D36F88"/>
    <w:rsid w:val="00D4449C"/>
    <w:rsid w:val="00D608B8"/>
    <w:rsid w:val="00D61562"/>
    <w:rsid w:val="00D729A0"/>
    <w:rsid w:val="00D82C90"/>
    <w:rsid w:val="00D90B57"/>
    <w:rsid w:val="00DB0F4F"/>
    <w:rsid w:val="00DB7345"/>
    <w:rsid w:val="00DB77BF"/>
    <w:rsid w:val="00DE3915"/>
    <w:rsid w:val="00DF1D09"/>
    <w:rsid w:val="00DF52B9"/>
    <w:rsid w:val="00DF6A36"/>
    <w:rsid w:val="00E04454"/>
    <w:rsid w:val="00E05D24"/>
    <w:rsid w:val="00E20A0A"/>
    <w:rsid w:val="00E21055"/>
    <w:rsid w:val="00E21822"/>
    <w:rsid w:val="00E23AB3"/>
    <w:rsid w:val="00E3166A"/>
    <w:rsid w:val="00E32834"/>
    <w:rsid w:val="00E3393E"/>
    <w:rsid w:val="00E419EB"/>
    <w:rsid w:val="00E42A60"/>
    <w:rsid w:val="00E611D0"/>
    <w:rsid w:val="00E61541"/>
    <w:rsid w:val="00E63A91"/>
    <w:rsid w:val="00E856C7"/>
    <w:rsid w:val="00E8758F"/>
    <w:rsid w:val="00EA015A"/>
    <w:rsid w:val="00EA096F"/>
    <w:rsid w:val="00EB6FB9"/>
    <w:rsid w:val="00EC2170"/>
    <w:rsid w:val="00EC4830"/>
    <w:rsid w:val="00EC4F92"/>
    <w:rsid w:val="00EC6806"/>
    <w:rsid w:val="00EC70CA"/>
    <w:rsid w:val="00EC73BC"/>
    <w:rsid w:val="00ED0C98"/>
    <w:rsid w:val="00ED53F0"/>
    <w:rsid w:val="00EE035C"/>
    <w:rsid w:val="00EE767E"/>
    <w:rsid w:val="00F02ED8"/>
    <w:rsid w:val="00F055A9"/>
    <w:rsid w:val="00F21EAE"/>
    <w:rsid w:val="00F41813"/>
    <w:rsid w:val="00F41CEF"/>
    <w:rsid w:val="00F71297"/>
    <w:rsid w:val="00F77CC0"/>
    <w:rsid w:val="00F80E71"/>
    <w:rsid w:val="00F87938"/>
    <w:rsid w:val="00F92F33"/>
    <w:rsid w:val="00FA4DA0"/>
    <w:rsid w:val="00FD4614"/>
    <w:rsid w:val="00FE1141"/>
    <w:rsid w:val="00FE14FD"/>
    <w:rsid w:val="00FE2B54"/>
    <w:rsid w:val="00FE325F"/>
    <w:rsid w:val="00FF193A"/>
    <w:rsid w:val="00FF5D7F"/>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B24395B-01CC-4F2B-988E-B30E9930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34"/>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BC8B-1405-4D32-B9BF-09F30728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6</cp:revision>
  <cp:lastPrinted>2020-03-24T14:03:00Z</cp:lastPrinted>
  <dcterms:created xsi:type="dcterms:W3CDTF">2020-04-09T06:40:00Z</dcterms:created>
  <dcterms:modified xsi:type="dcterms:W3CDTF">2020-04-15T13:52:00Z</dcterms:modified>
</cp:coreProperties>
</file>