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DE002D">
        <w:rPr>
          <w:b/>
          <w:sz w:val="24"/>
          <w:szCs w:val="24"/>
        </w:rPr>
        <w:t>1</w:t>
      </w:r>
      <w:r w:rsidR="008B523A">
        <w:rPr>
          <w:b/>
          <w:sz w:val="24"/>
          <w:szCs w:val="24"/>
        </w:rPr>
        <w:t>6</w:t>
      </w:r>
      <w:r w:rsidRPr="00AA4258">
        <w:rPr>
          <w:b/>
          <w:sz w:val="24"/>
          <w:szCs w:val="24"/>
        </w:rPr>
        <w:t>/</w:t>
      </w:r>
      <w:r w:rsidR="00366CBA">
        <w:rPr>
          <w:b/>
          <w:sz w:val="24"/>
          <w:szCs w:val="24"/>
        </w:rPr>
        <w:t>1</w:t>
      </w:r>
      <w:r w:rsidR="007730F8">
        <w:rPr>
          <w:b/>
          <w:sz w:val="24"/>
          <w:szCs w:val="24"/>
        </w:rPr>
        <w:t>1</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w:t>
      </w:r>
      <w:r w:rsidR="007730F8">
        <w:rPr>
          <w:b/>
          <w:sz w:val="24"/>
          <w:szCs w:val="24"/>
        </w:rPr>
        <w:t>1</w:t>
      </w:r>
      <w:r w:rsidR="008B523A">
        <w:rPr>
          <w:b/>
          <w:sz w:val="24"/>
          <w:szCs w:val="24"/>
        </w:rPr>
        <w:t>5</w:t>
      </w:r>
      <w:bookmarkStart w:id="0" w:name="_GoBack"/>
      <w:bookmarkEnd w:id="0"/>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975EDC">
        <w:rPr>
          <w:szCs w:val="24"/>
        </w:rPr>
        <w:t xml:space="preserve"> </w:t>
      </w:r>
      <w:r w:rsidR="00DE002D">
        <w:rPr>
          <w:szCs w:val="24"/>
        </w:rPr>
        <w:t>1</w:t>
      </w:r>
      <w:r w:rsidR="008B523A">
        <w:rPr>
          <w:szCs w:val="24"/>
        </w:rPr>
        <w:t>6</w:t>
      </w:r>
      <w:r w:rsidRPr="00C92FD5">
        <w:rPr>
          <w:szCs w:val="24"/>
        </w:rPr>
        <w:t>/</w:t>
      </w:r>
      <w:r w:rsidR="00366CBA">
        <w:rPr>
          <w:szCs w:val="24"/>
        </w:rPr>
        <w:t>1</w:t>
      </w:r>
      <w:r w:rsidR="007730F8">
        <w:rPr>
          <w:szCs w:val="24"/>
        </w:rPr>
        <w:t>1</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975EDC" w:rsidRDefault="00975EDC" w:rsidP="00602899">
      <w:pPr>
        <w:pStyle w:val="Balk6"/>
        <w:keepNext w:val="0"/>
        <w:widowControl w:val="0"/>
        <w:numPr>
          <w:ilvl w:val="0"/>
          <w:numId w:val="0"/>
        </w:numPr>
        <w:ind w:left="1152" w:hanging="1152"/>
        <w:jc w:val="both"/>
        <w:rPr>
          <w:sz w:val="24"/>
          <w:szCs w:val="24"/>
        </w:rPr>
      </w:pPr>
      <w:r w:rsidRPr="00975EDC">
        <w:rPr>
          <w:sz w:val="24"/>
          <w:szCs w:val="24"/>
          <w:u w:val="none"/>
        </w:rPr>
        <w:t xml:space="preserve"> </w:t>
      </w:r>
      <w:r w:rsidR="00602899" w:rsidRPr="00975EDC">
        <w:rPr>
          <w:sz w:val="24"/>
          <w:szCs w:val="24"/>
        </w:rPr>
        <w:t>K A R A R</w:t>
      </w:r>
    </w:p>
    <w:p w:rsidR="00602899" w:rsidRDefault="00602899" w:rsidP="00602899">
      <w:pPr>
        <w:rPr>
          <w:sz w:val="18"/>
        </w:rPr>
      </w:pPr>
    </w:p>
    <w:p w:rsidR="00DE002D" w:rsidRDefault="00975EDC" w:rsidP="00DE002D">
      <w:pPr>
        <w:pStyle w:val="GvdeMetni"/>
        <w:spacing w:line="242" w:lineRule="auto"/>
        <w:ind w:left="171" w:right="131" w:firstLine="422"/>
      </w:pPr>
      <w:r>
        <w:t xml:space="preserve">    </w:t>
      </w:r>
      <w:r w:rsidR="00DE002D">
        <w:t>Bilindiği üzere dünyada halen Covid-19 salgını ve vaka artışları devam etmekte olup</w:t>
      </w:r>
      <w:r w:rsidR="008038B7">
        <w:t>,</w:t>
      </w:r>
      <w:r w:rsidR="00DE002D">
        <w:t xml:space="preserve"> özellikle Avrupa kıtasında salgının seyrinde bir yükselme yaşandığı görülmektedir. Ülkemizde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w:t>
      </w:r>
    </w:p>
    <w:p w:rsidR="008B523A" w:rsidRDefault="00975EDC" w:rsidP="008B523A">
      <w:pPr>
        <w:autoSpaceDE w:val="0"/>
        <w:autoSpaceDN w:val="0"/>
        <w:adjustRightInd w:val="0"/>
        <w:jc w:val="both"/>
        <w:rPr>
          <w:sz w:val="24"/>
          <w:szCs w:val="24"/>
        </w:rPr>
      </w:pPr>
      <w:r>
        <w:rPr>
          <w:sz w:val="24"/>
          <w:szCs w:val="24"/>
        </w:rPr>
        <w:t xml:space="preserve">              </w:t>
      </w:r>
      <w:r w:rsidR="008B523A" w:rsidRPr="00CF09DC">
        <w:rPr>
          <w:sz w:val="24"/>
          <w:szCs w:val="24"/>
        </w:rPr>
        <w:t xml:space="preserve">Koronavirüs (Covid-19) salgınının halk sağlığı açısından oluşturduğu riski yönetebilmek adına sosyal hareketliliği ve kişiler arası teması azaltmak, sosyal izolasyonu sağlamak </w:t>
      </w:r>
      <w:r w:rsidR="008B523A">
        <w:rPr>
          <w:sz w:val="24"/>
          <w:szCs w:val="24"/>
        </w:rPr>
        <w:t xml:space="preserve">amacıyla </w:t>
      </w:r>
      <w:r w:rsidR="006E4E6D">
        <w:rPr>
          <w:sz w:val="24"/>
          <w:szCs w:val="24"/>
        </w:rPr>
        <w:t xml:space="preserve">İlimizde </w:t>
      </w:r>
      <w:r w:rsidR="008B523A">
        <w:rPr>
          <w:sz w:val="24"/>
          <w:szCs w:val="24"/>
        </w:rPr>
        <w:t>bugüne kadar birçok kısıtlamalara gidilmiş ve ilave tedbirler alınmaya</w:t>
      </w:r>
      <w:r w:rsidR="006E4E6D">
        <w:rPr>
          <w:sz w:val="24"/>
          <w:szCs w:val="24"/>
        </w:rPr>
        <w:t xml:space="preserve"> da</w:t>
      </w:r>
      <w:r w:rsidR="008B523A">
        <w:rPr>
          <w:sz w:val="24"/>
          <w:szCs w:val="24"/>
        </w:rPr>
        <w:t xml:space="preserve"> devam edilmektedir. </w:t>
      </w:r>
    </w:p>
    <w:p w:rsidR="00CF0162" w:rsidRDefault="00975EDC" w:rsidP="008B523A">
      <w:pPr>
        <w:autoSpaceDE w:val="0"/>
        <w:autoSpaceDN w:val="0"/>
        <w:adjustRightInd w:val="0"/>
        <w:jc w:val="both"/>
        <w:rPr>
          <w:sz w:val="24"/>
          <w:szCs w:val="24"/>
        </w:rPr>
      </w:pPr>
      <w:r>
        <w:rPr>
          <w:sz w:val="24"/>
          <w:szCs w:val="24"/>
        </w:rPr>
        <w:t xml:space="preserve">  </w:t>
      </w:r>
      <w:r w:rsidR="00CF0162">
        <w:rPr>
          <w:sz w:val="24"/>
          <w:szCs w:val="24"/>
        </w:rPr>
        <w:t>Bu kapsamda;</w:t>
      </w:r>
    </w:p>
    <w:p w:rsidR="00CF0162" w:rsidRDefault="00CF0162" w:rsidP="00CF0162">
      <w:pPr>
        <w:autoSpaceDE w:val="0"/>
        <w:autoSpaceDN w:val="0"/>
        <w:adjustRightInd w:val="0"/>
        <w:jc w:val="both"/>
      </w:pPr>
    </w:p>
    <w:p w:rsidR="00D36969" w:rsidRDefault="00CF0162" w:rsidP="00D36969">
      <w:pPr>
        <w:pStyle w:val="ListeParagraf"/>
        <w:numPr>
          <w:ilvl w:val="0"/>
          <w:numId w:val="30"/>
        </w:numPr>
        <w:autoSpaceDE w:val="0"/>
        <w:autoSpaceDN w:val="0"/>
        <w:adjustRightInd w:val="0"/>
        <w:jc w:val="both"/>
      </w:pPr>
      <w:r>
        <w:t>İl Hıfzıssıhha Me</w:t>
      </w:r>
      <w:r w:rsidR="008038B7">
        <w:t>clis Kurulunun 11.11.2020 tarih</w:t>
      </w:r>
      <w:r>
        <w:t xml:space="preserve"> ve 114 no’lu kararın</w:t>
      </w:r>
      <w:r w:rsidR="00AF1C8E">
        <w:t xml:space="preserve">ın </w:t>
      </w:r>
      <w:r w:rsidR="00E4345A">
        <w:t>2</w:t>
      </w:r>
      <w:r w:rsidR="00AF1C8E">
        <w:t>. maddesine</w:t>
      </w:r>
      <w:r>
        <w:t xml:space="preserve"> ilave olarak</w:t>
      </w:r>
      <w:r w:rsidR="00AF1C8E">
        <w:t>;</w:t>
      </w:r>
    </w:p>
    <w:p w:rsidR="00D36969" w:rsidRPr="00E4345A" w:rsidRDefault="00E4345A" w:rsidP="00D36969">
      <w:pPr>
        <w:pStyle w:val="ListeParagraf"/>
        <w:numPr>
          <w:ilvl w:val="0"/>
          <w:numId w:val="33"/>
        </w:numPr>
        <w:autoSpaceDE w:val="0"/>
        <w:autoSpaceDN w:val="0"/>
        <w:adjustRightInd w:val="0"/>
        <w:jc w:val="both"/>
      </w:pPr>
      <w:r w:rsidRPr="009B12E6">
        <w:rPr>
          <w:color w:val="222222"/>
          <w:shd w:val="clear" w:color="auto" w:fill="FFFFFF"/>
        </w:rPr>
        <w:t xml:space="preserve">İlimiz </w:t>
      </w:r>
      <w:r>
        <w:rPr>
          <w:color w:val="222222"/>
          <w:shd w:val="clear" w:color="auto" w:fill="FFFFFF"/>
        </w:rPr>
        <w:t>genelinde</w:t>
      </w:r>
      <w:r w:rsidRPr="009B12E6">
        <w:rPr>
          <w:color w:val="222222"/>
          <w:shd w:val="clear" w:color="auto" w:fill="FFFFFF"/>
        </w:rPr>
        <w:t xml:space="preserve"> tüm </w:t>
      </w:r>
      <w:r>
        <w:rPr>
          <w:color w:val="222222"/>
          <w:shd w:val="clear" w:color="auto" w:fill="FFFFFF"/>
        </w:rPr>
        <w:t>işyerleri</w:t>
      </w:r>
      <w:r w:rsidR="00307C14">
        <w:rPr>
          <w:color w:val="222222"/>
          <w:shd w:val="clear" w:color="auto" w:fill="FFFFFF"/>
        </w:rPr>
        <w:t>nde</w:t>
      </w:r>
      <w:r w:rsidRPr="009B12E6">
        <w:rPr>
          <w:color w:val="222222"/>
          <w:shd w:val="clear" w:color="auto" w:fill="FFFFFF"/>
        </w:rPr>
        <w:t xml:space="preserve"> (özel</w:t>
      </w:r>
      <w:r>
        <w:rPr>
          <w:color w:val="222222"/>
          <w:shd w:val="clear" w:color="auto" w:fill="FFFFFF"/>
        </w:rPr>
        <w:t>, kamu</w:t>
      </w:r>
      <w:r w:rsidRPr="009B12E6">
        <w:rPr>
          <w:color w:val="222222"/>
          <w:shd w:val="clear" w:color="auto" w:fill="FFFFFF"/>
        </w:rPr>
        <w:t>) çalışan personel</w:t>
      </w:r>
      <w:r>
        <w:rPr>
          <w:color w:val="222222"/>
          <w:shd w:val="clear" w:color="auto" w:fill="FFFFFF"/>
        </w:rPr>
        <w:t>in</w:t>
      </w:r>
      <w:r w:rsidRPr="009B12E6">
        <w:rPr>
          <w:color w:val="222222"/>
          <w:shd w:val="clear" w:color="auto" w:fill="FFFFFF"/>
        </w:rPr>
        <w:t xml:space="preserve"> HES kodu </w:t>
      </w:r>
      <w:r w:rsidRPr="005727BD">
        <w:t>sorgulamasının yapılmasına</w:t>
      </w:r>
      <w:r>
        <w:t>,</w:t>
      </w:r>
      <w:r w:rsidRPr="005727BD">
        <w:t xml:space="preserve"> uyg</w:t>
      </w:r>
      <w:r>
        <w:t xml:space="preserve">ulamanın yapılıp yapılmadığının işyeri sahibinin </w:t>
      </w:r>
      <w:r w:rsidRPr="009B12E6">
        <w:rPr>
          <w:color w:val="222222"/>
          <w:shd w:val="clear" w:color="auto" w:fill="FFFFFF"/>
        </w:rPr>
        <w:t>ve</w:t>
      </w:r>
      <w:r>
        <w:rPr>
          <w:color w:val="222222"/>
          <w:shd w:val="clear" w:color="auto" w:fill="FFFFFF"/>
        </w:rPr>
        <w:t>ya kurum amirinin sorumlu tutulmasına,</w:t>
      </w:r>
      <w:r w:rsidRPr="009B12E6">
        <w:rPr>
          <w:color w:val="222222"/>
          <w:shd w:val="clear" w:color="auto" w:fill="FFFFFF"/>
          <w:lang w:eastAsia="ar-SA"/>
        </w:rPr>
        <w:t>yapılan sorgulamada “riskli kişi” olarak belirlenen kişilerin girişlerinin engellenmesine ve bu durumun kolluk kuvvetlerine bildirilmesine</w:t>
      </w:r>
      <w:r>
        <w:rPr>
          <w:color w:val="222222"/>
          <w:shd w:val="clear" w:color="auto" w:fill="FFFFFF"/>
          <w:lang w:eastAsia="ar-SA"/>
        </w:rPr>
        <w:t>,</w:t>
      </w:r>
    </w:p>
    <w:p w:rsidR="009D3642" w:rsidRDefault="00E4345A" w:rsidP="006E4E6D">
      <w:pPr>
        <w:pStyle w:val="ListeParagraf"/>
        <w:numPr>
          <w:ilvl w:val="0"/>
          <w:numId w:val="33"/>
        </w:numPr>
        <w:autoSpaceDE w:val="0"/>
        <w:autoSpaceDN w:val="0"/>
        <w:adjustRightInd w:val="0"/>
        <w:jc w:val="both"/>
      </w:pPr>
      <w:r>
        <w:rPr>
          <w:color w:val="222222"/>
          <w:shd w:val="clear" w:color="auto" w:fill="FFFFFF"/>
          <w:lang w:eastAsia="ar-SA"/>
        </w:rPr>
        <w:t>İşyerlerinin çalışanlarına</w:t>
      </w:r>
      <w:r w:rsidR="00E05FE0">
        <w:rPr>
          <w:color w:val="222222"/>
          <w:shd w:val="clear" w:color="auto" w:fill="FFFFFF"/>
          <w:lang w:eastAsia="ar-SA"/>
        </w:rPr>
        <w:t xml:space="preserve"> uyguladığı </w:t>
      </w:r>
      <w:r w:rsidR="00E05FE0" w:rsidRPr="009B12E6">
        <w:rPr>
          <w:color w:val="222222"/>
          <w:shd w:val="clear" w:color="auto" w:fill="FFFFFF"/>
        </w:rPr>
        <w:t xml:space="preserve">HES kodu </w:t>
      </w:r>
      <w:r w:rsidR="00E05FE0" w:rsidRPr="005727BD">
        <w:t>sorgulamasını</w:t>
      </w:r>
      <w:r w:rsidR="00E05FE0">
        <w:t xml:space="preserve"> bir tutanakla</w:t>
      </w:r>
      <w:r w:rsidR="0010259A">
        <w:t xml:space="preserve"> günlük</w:t>
      </w:r>
      <w:r w:rsidR="00E05FE0">
        <w:t xml:space="preserve"> kayıt altına almalarına</w:t>
      </w:r>
      <w:r w:rsidR="002E62C2">
        <w:t xml:space="preserve"> </w:t>
      </w:r>
      <w:r w:rsidR="00E05FE0">
        <w:rPr>
          <w:color w:val="222222"/>
          <w:shd w:val="clear" w:color="auto" w:fill="FFFFFF"/>
          <w:lang w:eastAsia="ar-SA"/>
        </w:rPr>
        <w:t xml:space="preserve">ve </w:t>
      </w:r>
      <w:r w:rsidR="00E05FE0">
        <w:t>y</w:t>
      </w:r>
      <w:r w:rsidRPr="00E05FE0">
        <w:t xml:space="preserve">apılacak denetimlerde </w:t>
      </w:r>
      <w:r w:rsidR="00E05FE0">
        <w:t>bu kayıtların incelenmesine,</w:t>
      </w:r>
    </w:p>
    <w:p w:rsidR="009D3642" w:rsidRDefault="009D3642" w:rsidP="009D3642">
      <w:pPr>
        <w:autoSpaceDE w:val="0"/>
        <w:autoSpaceDN w:val="0"/>
        <w:adjustRightInd w:val="0"/>
        <w:jc w:val="both"/>
      </w:pPr>
    </w:p>
    <w:p w:rsidR="00E4345A" w:rsidRDefault="00E4345A" w:rsidP="00E4345A">
      <w:pPr>
        <w:pStyle w:val="ListeParagraf"/>
        <w:numPr>
          <w:ilvl w:val="0"/>
          <w:numId w:val="30"/>
        </w:numPr>
        <w:autoSpaceDE w:val="0"/>
        <w:autoSpaceDN w:val="0"/>
        <w:adjustRightInd w:val="0"/>
        <w:jc w:val="both"/>
      </w:pPr>
      <w:r>
        <w:t xml:space="preserve">İl Hıfzıssıhha Meclis Kurulunun 11.11.2020 tarih ve 114 no’lu kararının 3. maddesine ilave olarak; </w:t>
      </w:r>
    </w:p>
    <w:p w:rsidR="00E4345A" w:rsidRDefault="00E4345A" w:rsidP="00E4345A">
      <w:pPr>
        <w:pStyle w:val="ListeParagraf"/>
        <w:autoSpaceDE w:val="0"/>
        <w:autoSpaceDN w:val="0"/>
        <w:adjustRightInd w:val="0"/>
        <w:jc w:val="both"/>
      </w:pPr>
    </w:p>
    <w:p w:rsidR="00E4345A" w:rsidRPr="0010259A" w:rsidRDefault="00E4345A" w:rsidP="0010259A">
      <w:pPr>
        <w:pStyle w:val="ListeParagraf"/>
        <w:numPr>
          <w:ilvl w:val="0"/>
          <w:numId w:val="36"/>
        </w:numPr>
        <w:autoSpaceDE w:val="0"/>
        <w:autoSpaceDN w:val="0"/>
        <w:adjustRightInd w:val="0"/>
        <w:jc w:val="both"/>
      </w:pPr>
      <w:r w:rsidRPr="0010259A">
        <w:t>Vatandaşlarımızın kalabalık oluşturduğu Banka,</w:t>
      </w:r>
      <w:r w:rsidR="0010259A" w:rsidRPr="0010259A">
        <w:t>ATM cihazları</w:t>
      </w:r>
      <w:r w:rsidR="0010259A">
        <w:t>,</w:t>
      </w:r>
      <w:r w:rsidRPr="0010259A">
        <w:t xml:space="preserve"> PTT, Noter ve </w:t>
      </w:r>
      <w:r w:rsidR="0010259A" w:rsidRPr="0010259A">
        <w:t>f</w:t>
      </w:r>
      <w:r w:rsidRPr="0010259A">
        <w:t xml:space="preserve">atura ödeme </w:t>
      </w:r>
      <w:r w:rsidR="0010259A">
        <w:t>noktalarının önlerinde (açık ve kapalı sıra bekleme alanlarında)</w:t>
      </w:r>
      <w:r w:rsidRPr="0010259A">
        <w:t xml:space="preserve">, </w:t>
      </w:r>
      <w:r w:rsidR="0010259A">
        <w:t>Şehirlerarası Otobüs T</w:t>
      </w:r>
      <w:r w:rsidRPr="0010259A">
        <w:t>erminal</w:t>
      </w:r>
      <w:r w:rsidR="0010259A">
        <w:t>i önünde ve terminale dahil</w:t>
      </w:r>
      <w:r w:rsidR="002E62C2">
        <w:t xml:space="preserve"> </w:t>
      </w:r>
      <w:r w:rsidRPr="0010259A">
        <w:t xml:space="preserve">açık alanlarda, </w:t>
      </w:r>
      <w:r w:rsidR="0010259A">
        <w:t>h</w:t>
      </w:r>
      <w:r w:rsidRPr="0010259A">
        <w:t>astane önü ve bahçelerinde sigara içilmesinin yasaklanmasına,</w:t>
      </w:r>
    </w:p>
    <w:p w:rsidR="00E4345A" w:rsidRDefault="00E4345A" w:rsidP="00046E76">
      <w:pPr>
        <w:pStyle w:val="ListeParagraf"/>
        <w:numPr>
          <w:ilvl w:val="0"/>
          <w:numId w:val="36"/>
        </w:numPr>
        <w:autoSpaceDE w:val="0"/>
        <w:autoSpaceDN w:val="0"/>
        <w:adjustRightInd w:val="0"/>
        <w:jc w:val="both"/>
      </w:pPr>
      <w:r>
        <w:t xml:space="preserve">Aşağıda belirtilen İlimizin bazı cadde ve sokaklarında sigara içilmesinin yasaklanmasına, </w:t>
      </w:r>
    </w:p>
    <w:p w:rsidR="00E4345A" w:rsidRPr="00D36969" w:rsidRDefault="00E4345A" w:rsidP="00E4345A">
      <w:pPr>
        <w:pStyle w:val="ListeParagraf"/>
        <w:numPr>
          <w:ilvl w:val="0"/>
          <w:numId w:val="34"/>
        </w:numPr>
        <w:autoSpaceDE w:val="0"/>
        <w:autoSpaceDN w:val="0"/>
        <w:adjustRightInd w:val="0"/>
        <w:jc w:val="both"/>
        <w:rPr>
          <w:b/>
        </w:rPr>
      </w:pPr>
      <w:r>
        <w:rPr>
          <w:b/>
        </w:rPr>
        <w:t>Merkez Bayır Mahallesi</w:t>
      </w:r>
      <w:r w:rsidRPr="00D36969">
        <w:rPr>
          <w:b/>
        </w:rPr>
        <w:t xml:space="preserve">; </w:t>
      </w:r>
      <w:r w:rsidRPr="00D36969">
        <w:t>Albay Karaoğlanoğlu Caddesi, Kıbrıs Şehitleri Caddesi, Fevzi Fırat Caddesi,Menderes Caddesi</w:t>
      </w:r>
    </w:p>
    <w:p w:rsidR="00E4345A" w:rsidRDefault="00E4345A" w:rsidP="00E4345A">
      <w:pPr>
        <w:pStyle w:val="ListeParagraf"/>
        <w:numPr>
          <w:ilvl w:val="0"/>
          <w:numId w:val="34"/>
        </w:numPr>
        <w:autoSpaceDE w:val="0"/>
        <w:autoSpaceDN w:val="0"/>
        <w:adjustRightInd w:val="0"/>
        <w:jc w:val="both"/>
      </w:pPr>
      <w:r>
        <w:rPr>
          <w:b/>
        </w:rPr>
        <w:t xml:space="preserve">100.Yıl Mahallesi; </w:t>
      </w:r>
      <w:r w:rsidRPr="00D36969">
        <w:t>1002 Nolu Cadde, 1003 Nolu Cadde</w:t>
      </w:r>
    </w:p>
    <w:p w:rsidR="00E4345A" w:rsidRDefault="00E4345A" w:rsidP="00E4345A">
      <w:pPr>
        <w:pStyle w:val="ListeParagraf"/>
        <w:numPr>
          <w:ilvl w:val="0"/>
          <w:numId w:val="34"/>
        </w:numPr>
        <w:autoSpaceDE w:val="0"/>
        <w:autoSpaceDN w:val="0"/>
        <w:adjustRightInd w:val="0"/>
        <w:jc w:val="both"/>
      </w:pPr>
      <w:r w:rsidRPr="00641496">
        <w:rPr>
          <w:b/>
        </w:rPr>
        <w:t>Hürriyet Mahallesi;</w:t>
      </w:r>
      <w:r>
        <w:t xml:space="preserve"> Zonguldak Caddesi, Aktaş Caddesi, İnönü (Ankara) Caddesi, Kordon Park Yürüyüş Yolu</w:t>
      </w:r>
    </w:p>
    <w:p w:rsidR="00E4345A" w:rsidRDefault="00E4345A" w:rsidP="00E4345A">
      <w:pPr>
        <w:pStyle w:val="ListeParagraf"/>
        <w:numPr>
          <w:ilvl w:val="0"/>
          <w:numId w:val="34"/>
        </w:numPr>
        <w:autoSpaceDE w:val="0"/>
        <w:autoSpaceDN w:val="0"/>
        <w:adjustRightInd w:val="0"/>
        <w:jc w:val="both"/>
      </w:pPr>
      <w:r w:rsidRPr="00641496">
        <w:rPr>
          <w:b/>
        </w:rPr>
        <w:t xml:space="preserve">Ergenekon Mahallesi; </w:t>
      </w:r>
      <w:r>
        <w:t>Kent Meydanı ( Tören Alanı)</w:t>
      </w:r>
    </w:p>
    <w:p w:rsidR="00E4345A" w:rsidRDefault="00E4345A" w:rsidP="00E4345A">
      <w:pPr>
        <w:pStyle w:val="ListeParagraf"/>
        <w:numPr>
          <w:ilvl w:val="0"/>
          <w:numId w:val="34"/>
        </w:numPr>
        <w:autoSpaceDE w:val="0"/>
        <w:autoSpaceDN w:val="0"/>
        <w:adjustRightInd w:val="0"/>
        <w:jc w:val="both"/>
      </w:pPr>
      <w:r w:rsidRPr="00641496">
        <w:rPr>
          <w:b/>
        </w:rPr>
        <w:t>Şirinevler Mahallesi;</w:t>
      </w:r>
      <w:r>
        <w:t xml:space="preserve"> Alpaslan Caddesi</w:t>
      </w:r>
      <w:r w:rsidR="00307C14">
        <w:t>, Orhan Gazi Caddesi</w:t>
      </w:r>
    </w:p>
    <w:p w:rsidR="00E4345A" w:rsidRDefault="00E4345A" w:rsidP="00E4345A">
      <w:pPr>
        <w:pStyle w:val="ListeParagraf"/>
        <w:numPr>
          <w:ilvl w:val="0"/>
          <w:numId w:val="34"/>
        </w:numPr>
        <w:autoSpaceDE w:val="0"/>
        <w:autoSpaceDN w:val="0"/>
        <w:adjustRightInd w:val="0"/>
        <w:jc w:val="both"/>
      </w:pPr>
      <w:r w:rsidRPr="00641496">
        <w:rPr>
          <w:b/>
        </w:rPr>
        <w:t>Yeşil Mah;</w:t>
      </w:r>
      <w:r>
        <w:t xml:space="preserve"> Taşkent Caddesi</w:t>
      </w:r>
    </w:p>
    <w:p w:rsidR="00E4345A" w:rsidRDefault="00E4345A" w:rsidP="00E4345A">
      <w:pPr>
        <w:pStyle w:val="ListeParagraf"/>
        <w:numPr>
          <w:ilvl w:val="0"/>
          <w:numId w:val="34"/>
        </w:numPr>
        <w:autoSpaceDE w:val="0"/>
        <w:autoSpaceDN w:val="0"/>
        <w:adjustRightInd w:val="0"/>
        <w:jc w:val="both"/>
      </w:pPr>
      <w:r w:rsidRPr="00AF1C8E">
        <w:rPr>
          <w:b/>
        </w:rPr>
        <w:lastRenderedPageBreak/>
        <w:t>Kayabaşı Mahallesi;</w:t>
      </w:r>
      <w:r>
        <w:t xml:space="preserve"> Bahattin Gazi Caddesi</w:t>
      </w:r>
    </w:p>
    <w:p w:rsidR="00E4345A" w:rsidRDefault="00E4345A" w:rsidP="00E4345A">
      <w:pPr>
        <w:pStyle w:val="ListeParagraf"/>
        <w:numPr>
          <w:ilvl w:val="0"/>
          <w:numId w:val="34"/>
        </w:numPr>
        <w:autoSpaceDE w:val="0"/>
        <w:autoSpaceDN w:val="0"/>
        <w:adjustRightInd w:val="0"/>
        <w:jc w:val="both"/>
      </w:pPr>
      <w:r w:rsidRPr="00AF1C8E">
        <w:rPr>
          <w:b/>
        </w:rPr>
        <w:t xml:space="preserve">5000 Evler </w:t>
      </w:r>
      <w:r>
        <w:rPr>
          <w:b/>
        </w:rPr>
        <w:t>Cumhuriyet Mahallesi</w:t>
      </w:r>
      <w:r w:rsidRPr="00AF1C8E">
        <w:rPr>
          <w:b/>
        </w:rPr>
        <w:t>;</w:t>
      </w:r>
      <w:r>
        <w:t xml:space="preserve"> Şahin Tepesi Mevkii</w:t>
      </w:r>
    </w:p>
    <w:p w:rsidR="00E05FE0" w:rsidRPr="00D36969" w:rsidRDefault="00E05FE0" w:rsidP="00E05FE0">
      <w:pPr>
        <w:pStyle w:val="ListeParagraf"/>
        <w:autoSpaceDE w:val="0"/>
        <w:autoSpaceDN w:val="0"/>
        <w:adjustRightInd w:val="0"/>
        <w:ind w:left="1778"/>
        <w:jc w:val="both"/>
      </w:pPr>
    </w:p>
    <w:p w:rsidR="00307C14" w:rsidRDefault="00E05FE0" w:rsidP="00307C14">
      <w:pPr>
        <w:pStyle w:val="ListeParagraf"/>
        <w:numPr>
          <w:ilvl w:val="0"/>
          <w:numId w:val="30"/>
        </w:numPr>
        <w:autoSpaceDE w:val="0"/>
        <w:autoSpaceDN w:val="0"/>
        <w:adjustRightInd w:val="0"/>
        <w:jc w:val="both"/>
      </w:pPr>
      <w:r>
        <w:t xml:space="preserve">İl, </w:t>
      </w:r>
      <w:r w:rsidRPr="00F570F4">
        <w:t>ilçe ve beldelerimizde</w:t>
      </w:r>
      <w:r w:rsidR="008038B7">
        <w:t xml:space="preserve"> </w:t>
      </w:r>
      <w:r w:rsidR="00773241">
        <w:t xml:space="preserve">salgının hızını azaltmak amacıyla, </w:t>
      </w:r>
      <w:r w:rsidR="008038B7">
        <w:t>17.11.2020 tarihinden geçerli olmak üzere</w:t>
      </w:r>
      <w:r>
        <w:t xml:space="preserve"> 1</w:t>
      </w:r>
      <w:r w:rsidR="00773241">
        <w:t>4 gün boyunca ev ziyareti</w:t>
      </w:r>
      <w:r>
        <w:t xml:space="preserve"> </w:t>
      </w:r>
      <w:r w:rsidR="00773241">
        <w:t>yapılmaması hususunda</w:t>
      </w:r>
      <w:r w:rsidR="002967B7">
        <w:t xml:space="preserve"> vatandaşlarımıza</w:t>
      </w:r>
      <w:r w:rsidR="00773241">
        <w:t xml:space="preserve"> uyarıda bulunulmasına,</w:t>
      </w:r>
    </w:p>
    <w:p w:rsidR="00AB4086" w:rsidRDefault="00AB4086" w:rsidP="00AB4086">
      <w:pPr>
        <w:pStyle w:val="ListeParagraf"/>
        <w:autoSpaceDE w:val="0"/>
        <w:autoSpaceDN w:val="0"/>
        <w:adjustRightInd w:val="0"/>
        <w:jc w:val="both"/>
      </w:pPr>
    </w:p>
    <w:p w:rsidR="00366CBA" w:rsidRDefault="005735EF" w:rsidP="008038B7">
      <w:pPr>
        <w:pStyle w:val="ListeParagraf"/>
        <w:numPr>
          <w:ilvl w:val="0"/>
          <w:numId w:val="30"/>
        </w:numPr>
        <w:autoSpaceDE w:val="0"/>
        <w:autoSpaceDN w:val="0"/>
        <w:adjustRightInd w:val="0"/>
        <w:jc w:val="both"/>
      </w:pPr>
      <w:r>
        <w:t>Koronavirüs tanısı konulan hastalarımızın ik</w:t>
      </w:r>
      <w:r w:rsidR="00307C14">
        <w:t>a</w:t>
      </w:r>
      <w:r>
        <w:t xml:space="preserve">met </w:t>
      </w:r>
      <w:r w:rsidR="00307C14">
        <w:t xml:space="preserve">ettikleri </w:t>
      </w:r>
      <w:r>
        <w:t>evlerin</w:t>
      </w:r>
      <w:r w:rsidR="00DE30DA">
        <w:t>de</w:t>
      </w:r>
      <w:r w:rsidR="00975EDC">
        <w:t xml:space="preserve"> </w:t>
      </w:r>
      <w:r>
        <w:t xml:space="preserve">yaşayan  </w:t>
      </w:r>
      <w:r w:rsidR="00DE30DA">
        <w:t>tüm</w:t>
      </w:r>
      <w:r w:rsidR="002E62C2">
        <w:t xml:space="preserve"> </w:t>
      </w:r>
      <w:r w:rsidR="00307C14">
        <w:t>aile fertlerinin</w:t>
      </w:r>
      <w:r w:rsidR="00975EDC">
        <w:t xml:space="preserve"> </w:t>
      </w:r>
      <w:r w:rsidR="008038B7" w:rsidRPr="008038B7">
        <w:t>(son 7 gündür il dışında olduğunu belgeleyenler hariç)</w:t>
      </w:r>
      <w:r w:rsidR="008038B7">
        <w:t>,</w:t>
      </w:r>
      <w:r w:rsidR="00DE30DA">
        <w:t xml:space="preserve"> beyanlarına bakılmaksızın</w:t>
      </w:r>
      <w:r w:rsidR="00307C14">
        <w:t xml:space="preserve"> temaslı kabul edilerek</w:t>
      </w:r>
      <w:r w:rsidR="008038B7">
        <w:t xml:space="preserve">14 gün süreyle </w:t>
      </w:r>
      <w:r w:rsidR="00307C14">
        <w:t>izolasyona</w:t>
      </w:r>
      <w:r>
        <w:t xml:space="preserve"> tabi tutulma</w:t>
      </w:r>
      <w:r w:rsidR="003876DF">
        <w:t>ları</w:t>
      </w:r>
      <w:r>
        <w:t>na,</w:t>
      </w:r>
    </w:p>
    <w:p w:rsidR="00AB4086" w:rsidRDefault="00AB4086" w:rsidP="00AB4086">
      <w:pPr>
        <w:pStyle w:val="ListeParagraf"/>
        <w:autoSpaceDE w:val="0"/>
        <w:autoSpaceDN w:val="0"/>
        <w:adjustRightInd w:val="0"/>
        <w:jc w:val="both"/>
      </w:pPr>
    </w:p>
    <w:p w:rsidR="005735EF" w:rsidRDefault="005735EF" w:rsidP="005735EF">
      <w:pPr>
        <w:pStyle w:val="ListeParagraf"/>
        <w:numPr>
          <w:ilvl w:val="0"/>
          <w:numId w:val="30"/>
        </w:numPr>
        <w:autoSpaceDE w:val="0"/>
        <w:autoSpaceDN w:val="0"/>
        <w:adjustRightInd w:val="0"/>
        <w:jc w:val="both"/>
      </w:pPr>
      <w:r>
        <w:t>Korona</w:t>
      </w:r>
      <w:r w:rsidR="000C6C01">
        <w:t>virüs salgınıyla mücadele kapsamında</w:t>
      </w:r>
      <w:r w:rsidR="00E64F7A">
        <w:t xml:space="preserve"> dini hizmetlerin yürütülmesi amacıyla</w:t>
      </w:r>
      <w:r w:rsidR="00AB4086">
        <w:t>,</w:t>
      </w:r>
      <w:r w:rsidR="00975EDC">
        <w:t xml:space="preserve"> </w:t>
      </w:r>
      <w:r w:rsidR="00AB4086">
        <w:t xml:space="preserve">İlimizin </w:t>
      </w:r>
      <w:r w:rsidR="00E64F7A">
        <w:t xml:space="preserve">tek </w:t>
      </w:r>
      <w:r w:rsidR="00307C14">
        <w:t xml:space="preserve">pandemi hastanesi </w:t>
      </w:r>
      <w:r w:rsidR="00E64F7A">
        <w:t xml:space="preserve">olan </w:t>
      </w:r>
      <w:r w:rsidR="00307C14">
        <w:t>Karabük Eğitim Araş</w:t>
      </w:r>
      <w:r w:rsidR="00E64F7A">
        <w:t>tırma</w:t>
      </w:r>
      <w:r w:rsidR="00307C14">
        <w:t xml:space="preserve"> Hastanesi morgunda ve</w:t>
      </w:r>
      <w:r w:rsidR="00975EDC">
        <w:t xml:space="preserve"> </w:t>
      </w:r>
      <w:r w:rsidR="000C6C01">
        <w:t>gasilhane</w:t>
      </w:r>
      <w:r w:rsidR="00307C14">
        <w:t>sinde</w:t>
      </w:r>
      <w:r w:rsidR="000C6C01">
        <w:t xml:space="preserve"> bayan gassala ihtiyaç duyulması halinde</w:t>
      </w:r>
      <w:r w:rsidR="00AB4086">
        <w:t xml:space="preserve"> (</w:t>
      </w:r>
      <w:r w:rsidR="00E64F7A">
        <w:t xml:space="preserve">bu hizmet </w:t>
      </w:r>
      <w:r w:rsidR="00AB4086">
        <w:t xml:space="preserve">halen </w:t>
      </w:r>
      <w:r w:rsidR="00E64F7A">
        <w:t xml:space="preserve">Karabük </w:t>
      </w:r>
      <w:r w:rsidR="00AB4086">
        <w:t>Belediye Başkanlığı</w:t>
      </w:r>
      <w:r w:rsidR="00E64F7A">
        <w:t xml:space="preserve"> personeli tarafından</w:t>
      </w:r>
      <w:r w:rsidR="002E62C2">
        <w:t xml:space="preserve"> </w:t>
      </w:r>
      <w:r w:rsidR="00E64F7A">
        <w:t>yürütülmektedir</w:t>
      </w:r>
      <w:r w:rsidR="00AB4086">
        <w:t>)</w:t>
      </w:r>
      <w:r w:rsidR="00E64F7A">
        <w:t>,</w:t>
      </w:r>
      <w:r w:rsidR="000C6C01">
        <w:t xml:space="preserve"> bu konularda eğitim almış </w:t>
      </w:r>
      <w:r w:rsidR="00307C14">
        <w:t>(sertifikası bulunan) Karabük İl Müftülüğü</w:t>
      </w:r>
      <w:r w:rsidR="00E64F7A">
        <w:t xml:space="preserve"> personeli</w:t>
      </w:r>
      <w:r w:rsidR="001437A2">
        <w:t>nin</w:t>
      </w:r>
      <w:r w:rsidR="00975EDC">
        <w:t xml:space="preserve"> </w:t>
      </w:r>
      <w:r w:rsidR="001437A2">
        <w:t>resen görevlendirilmesine,</w:t>
      </w:r>
    </w:p>
    <w:p w:rsidR="005735EF" w:rsidRDefault="005735EF" w:rsidP="005735EF">
      <w:pPr>
        <w:autoSpaceDE w:val="0"/>
        <w:autoSpaceDN w:val="0"/>
        <w:adjustRightInd w:val="0"/>
        <w:jc w:val="both"/>
      </w:pPr>
    </w:p>
    <w:p w:rsidR="005735EF" w:rsidRPr="005735EF" w:rsidRDefault="005735EF" w:rsidP="005735EF">
      <w:pPr>
        <w:autoSpaceDE w:val="0"/>
        <w:autoSpaceDN w:val="0"/>
        <w:adjustRightInd w:val="0"/>
        <w:jc w:val="both"/>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5D6BF4" w:rsidRPr="00B23C3C" w:rsidRDefault="00602899" w:rsidP="00B23C3C">
      <w:pPr>
        <w:ind w:firstLine="708"/>
        <w:jc w:val="both"/>
        <w:rPr>
          <w:sz w:val="24"/>
          <w:szCs w:val="24"/>
          <w:lang w:eastAsia="tr-TR"/>
        </w:rPr>
      </w:pPr>
      <w:r w:rsidRPr="006F69D0">
        <w:rPr>
          <w:color w:val="000000" w:themeColor="text1"/>
          <w:sz w:val="24"/>
          <w:szCs w:val="24"/>
        </w:rPr>
        <w:t>Oy birliğiyle/çokluğuyla karar verilmiştir.</w:t>
      </w:r>
    </w:p>
    <w:p w:rsidR="005D6BF4" w:rsidRDefault="005D6BF4" w:rsidP="005D6BF4"/>
    <w:p w:rsidR="005D6BF4" w:rsidRDefault="005D6BF4" w:rsidP="005D6BF4"/>
    <w:p w:rsidR="005D6BF4" w:rsidRPr="005D6BF4" w:rsidRDefault="005D6BF4" w:rsidP="005D6BF4"/>
    <w:p w:rsidR="007E0819" w:rsidRDefault="007E0819" w:rsidP="007E0819">
      <w:pPr>
        <w:pStyle w:val="Balk7"/>
        <w:widowControl w:val="0"/>
        <w:tabs>
          <w:tab w:val="clear" w:pos="1022"/>
          <w:tab w:val="num" w:pos="0"/>
        </w:tabs>
        <w:ind w:left="1296"/>
        <w:jc w:val="both"/>
      </w:pPr>
    </w:p>
    <w:p w:rsidR="00B23C3C" w:rsidRDefault="00B23C3C" w:rsidP="00B23C3C"/>
    <w:p w:rsidR="00B23C3C" w:rsidRDefault="00B23C3C" w:rsidP="00B23C3C"/>
    <w:p w:rsidR="00B23C3C" w:rsidRDefault="00B23C3C" w:rsidP="00B23C3C"/>
    <w:sectPr w:rsidR="00B23C3C"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C4" w:rsidRDefault="003E1AC4">
      <w:r>
        <w:separator/>
      </w:r>
    </w:p>
  </w:endnote>
  <w:endnote w:type="continuationSeparator" w:id="0">
    <w:p w:rsidR="003E1AC4" w:rsidRDefault="003E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214FA2">
    <w:pPr>
      <w:pStyle w:val="AltBilgi"/>
      <w:jc w:val="center"/>
    </w:pPr>
    <w:r>
      <w:fldChar w:fldCharType="begin"/>
    </w:r>
    <w:r w:rsidR="000C0E3E">
      <w:instrText xml:space="preserve"> PAGE </w:instrText>
    </w:r>
    <w:r>
      <w:fldChar w:fldCharType="separate"/>
    </w:r>
    <w:r w:rsidR="00EF447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C4" w:rsidRDefault="003E1AC4">
      <w:r>
        <w:separator/>
      </w:r>
    </w:p>
  </w:footnote>
  <w:footnote w:type="continuationSeparator" w:id="0">
    <w:p w:rsidR="003E1AC4" w:rsidRDefault="003E1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8"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0" w15:restartNumberingAfterBreak="0">
    <w:nsid w:val="0EE64811"/>
    <w:multiLevelType w:val="hybridMultilevel"/>
    <w:tmpl w:val="F00CBC6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3"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224FD3"/>
    <w:multiLevelType w:val="hybridMultilevel"/>
    <w:tmpl w:val="524A3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6" w15:restartNumberingAfterBreak="0">
    <w:nsid w:val="2DA4354F"/>
    <w:multiLevelType w:val="hybridMultilevel"/>
    <w:tmpl w:val="7A7A0866"/>
    <w:lvl w:ilvl="0" w:tplc="3FBA4D2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7"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8"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F62F17"/>
    <w:multiLevelType w:val="hybridMultilevel"/>
    <w:tmpl w:val="AD7AAFE4"/>
    <w:lvl w:ilvl="0" w:tplc="0B30725C">
      <w:start w:val="2"/>
      <w:numFmt w:val="lowerLetter"/>
      <w:lvlText w:val="%1."/>
      <w:lvlJc w:val="left"/>
      <w:pPr>
        <w:ind w:left="3043" w:hanging="360"/>
      </w:pPr>
      <w:rPr>
        <w:rFonts w:hint="default"/>
      </w:rPr>
    </w:lvl>
    <w:lvl w:ilvl="1" w:tplc="041F0019">
      <w:start w:val="1"/>
      <w:numFmt w:val="lowerLetter"/>
      <w:lvlText w:val="%2."/>
      <w:lvlJc w:val="left"/>
      <w:pPr>
        <w:ind w:left="3763" w:hanging="360"/>
      </w:pPr>
    </w:lvl>
    <w:lvl w:ilvl="2" w:tplc="041F001B" w:tentative="1">
      <w:start w:val="1"/>
      <w:numFmt w:val="lowerRoman"/>
      <w:lvlText w:val="%3."/>
      <w:lvlJc w:val="right"/>
      <w:pPr>
        <w:ind w:left="4483" w:hanging="180"/>
      </w:pPr>
    </w:lvl>
    <w:lvl w:ilvl="3" w:tplc="041F000F" w:tentative="1">
      <w:start w:val="1"/>
      <w:numFmt w:val="decimal"/>
      <w:lvlText w:val="%4."/>
      <w:lvlJc w:val="left"/>
      <w:pPr>
        <w:ind w:left="5203" w:hanging="360"/>
      </w:pPr>
    </w:lvl>
    <w:lvl w:ilvl="4" w:tplc="041F0019" w:tentative="1">
      <w:start w:val="1"/>
      <w:numFmt w:val="lowerLetter"/>
      <w:lvlText w:val="%5."/>
      <w:lvlJc w:val="left"/>
      <w:pPr>
        <w:ind w:left="5923" w:hanging="360"/>
      </w:pPr>
    </w:lvl>
    <w:lvl w:ilvl="5" w:tplc="041F001B" w:tentative="1">
      <w:start w:val="1"/>
      <w:numFmt w:val="lowerRoman"/>
      <w:lvlText w:val="%6."/>
      <w:lvlJc w:val="right"/>
      <w:pPr>
        <w:ind w:left="6643" w:hanging="180"/>
      </w:pPr>
    </w:lvl>
    <w:lvl w:ilvl="6" w:tplc="041F000F" w:tentative="1">
      <w:start w:val="1"/>
      <w:numFmt w:val="decimal"/>
      <w:lvlText w:val="%7."/>
      <w:lvlJc w:val="left"/>
      <w:pPr>
        <w:ind w:left="7363" w:hanging="360"/>
      </w:pPr>
    </w:lvl>
    <w:lvl w:ilvl="7" w:tplc="041F0019" w:tentative="1">
      <w:start w:val="1"/>
      <w:numFmt w:val="lowerLetter"/>
      <w:lvlText w:val="%8."/>
      <w:lvlJc w:val="left"/>
      <w:pPr>
        <w:ind w:left="8083" w:hanging="360"/>
      </w:pPr>
    </w:lvl>
    <w:lvl w:ilvl="8" w:tplc="041F001B" w:tentative="1">
      <w:start w:val="1"/>
      <w:numFmt w:val="lowerRoman"/>
      <w:lvlText w:val="%9."/>
      <w:lvlJc w:val="right"/>
      <w:pPr>
        <w:ind w:left="8803" w:hanging="180"/>
      </w:pPr>
    </w:lvl>
  </w:abstractNum>
  <w:abstractNum w:abstractNumId="21"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2"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3" w15:restartNumberingAfterBreak="0">
    <w:nsid w:val="517F2AB2"/>
    <w:multiLevelType w:val="hybridMultilevel"/>
    <w:tmpl w:val="DE16A48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4"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6" w15:restartNumberingAfterBreak="0">
    <w:nsid w:val="5D7A5079"/>
    <w:multiLevelType w:val="hybridMultilevel"/>
    <w:tmpl w:val="FB84B4E6"/>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15:restartNumberingAfterBreak="0">
    <w:nsid w:val="5E4C4DF6"/>
    <w:multiLevelType w:val="hybridMultilevel"/>
    <w:tmpl w:val="207A6D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9"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30"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31" w15:restartNumberingAfterBreak="0">
    <w:nsid w:val="6099152F"/>
    <w:multiLevelType w:val="hybridMultilevel"/>
    <w:tmpl w:val="47806F70"/>
    <w:lvl w:ilvl="0" w:tplc="872413E0">
      <w:start w:val="1"/>
      <w:numFmt w:val="decimal"/>
      <w:lvlText w:val="%1."/>
      <w:lvlJc w:val="left"/>
      <w:pPr>
        <w:ind w:left="928" w:hanging="360"/>
      </w:pPr>
      <w:rPr>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2" w15:restartNumberingAfterBreak="0">
    <w:nsid w:val="617E7945"/>
    <w:multiLevelType w:val="hybridMultilevel"/>
    <w:tmpl w:val="545CC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34"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5"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6"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7"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8"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9"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7"/>
  </w:num>
  <w:num w:numId="3">
    <w:abstractNumId w:val="36"/>
  </w:num>
  <w:num w:numId="4">
    <w:abstractNumId w:val="9"/>
  </w:num>
  <w:num w:numId="5">
    <w:abstractNumId w:val="33"/>
  </w:num>
  <w:num w:numId="6">
    <w:abstractNumId w:val="19"/>
  </w:num>
  <w:num w:numId="7">
    <w:abstractNumId w:val="29"/>
  </w:num>
  <w:num w:numId="8">
    <w:abstractNumId w:val="35"/>
  </w:num>
  <w:num w:numId="9">
    <w:abstractNumId w:val="18"/>
  </w:num>
  <w:num w:numId="10">
    <w:abstractNumId w:val="5"/>
  </w:num>
  <w:num w:numId="11">
    <w:abstractNumId w:val="37"/>
  </w:num>
  <w:num w:numId="12">
    <w:abstractNumId w:val="30"/>
  </w:num>
  <w:num w:numId="13">
    <w:abstractNumId w:val="6"/>
  </w:num>
  <w:num w:numId="14">
    <w:abstractNumId w:val="38"/>
  </w:num>
  <w:num w:numId="15">
    <w:abstractNumId w:val="12"/>
  </w:num>
  <w:num w:numId="16">
    <w:abstractNumId w:val="34"/>
  </w:num>
  <w:num w:numId="17">
    <w:abstractNumId w:val="25"/>
  </w:num>
  <w:num w:numId="18">
    <w:abstractNumId w:val="8"/>
  </w:num>
  <w:num w:numId="19">
    <w:abstractNumId w:val="13"/>
  </w:num>
  <w:num w:numId="20">
    <w:abstractNumId w:val="24"/>
  </w:num>
  <w:num w:numId="21">
    <w:abstractNumId w:val="22"/>
  </w:num>
  <w:num w:numId="22">
    <w:abstractNumId w:val="21"/>
  </w:num>
  <w:num w:numId="23">
    <w:abstractNumId w:val="28"/>
  </w:num>
  <w:num w:numId="24">
    <w:abstractNumId w:val="39"/>
  </w:num>
  <w:num w:numId="25">
    <w:abstractNumId w:val="7"/>
  </w:num>
  <w:num w:numId="26">
    <w:abstractNumId w:val="15"/>
  </w:num>
  <w:num w:numId="27">
    <w:abstractNumId w:val="11"/>
  </w:num>
  <w:num w:numId="28">
    <w:abstractNumId w:val="31"/>
  </w:num>
  <w:num w:numId="29">
    <w:abstractNumId w:val="32"/>
  </w:num>
  <w:num w:numId="30">
    <w:abstractNumId w:val="14"/>
  </w:num>
  <w:num w:numId="31">
    <w:abstractNumId w:val="10"/>
  </w:num>
  <w:num w:numId="32">
    <w:abstractNumId w:val="27"/>
  </w:num>
  <w:num w:numId="33">
    <w:abstractNumId w:val="26"/>
  </w:num>
  <w:num w:numId="34">
    <w:abstractNumId w:val="23"/>
  </w:num>
  <w:num w:numId="35">
    <w:abstractNumId w:val="20"/>
  </w:num>
  <w:num w:numId="3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46E76"/>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C01"/>
    <w:rsid w:val="000C6E36"/>
    <w:rsid w:val="000C7188"/>
    <w:rsid w:val="000C7D7B"/>
    <w:rsid w:val="000D4198"/>
    <w:rsid w:val="000E07BA"/>
    <w:rsid w:val="000E4139"/>
    <w:rsid w:val="000E5341"/>
    <w:rsid w:val="000E5883"/>
    <w:rsid w:val="00101AED"/>
    <w:rsid w:val="0010259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37A2"/>
    <w:rsid w:val="001471E1"/>
    <w:rsid w:val="00150D2A"/>
    <w:rsid w:val="0015290F"/>
    <w:rsid w:val="00153F68"/>
    <w:rsid w:val="00154E14"/>
    <w:rsid w:val="00154E1A"/>
    <w:rsid w:val="001558ED"/>
    <w:rsid w:val="0016195E"/>
    <w:rsid w:val="00166D8C"/>
    <w:rsid w:val="0016722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9443E"/>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5705"/>
    <w:rsid w:val="001F6AED"/>
    <w:rsid w:val="001F6D4D"/>
    <w:rsid w:val="0020551C"/>
    <w:rsid w:val="002109F9"/>
    <w:rsid w:val="00212405"/>
    <w:rsid w:val="00212780"/>
    <w:rsid w:val="00214FA2"/>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967B7"/>
    <w:rsid w:val="002A06B6"/>
    <w:rsid w:val="002A381F"/>
    <w:rsid w:val="002A7A1B"/>
    <w:rsid w:val="002B2F15"/>
    <w:rsid w:val="002B4001"/>
    <w:rsid w:val="002B71C9"/>
    <w:rsid w:val="002C0764"/>
    <w:rsid w:val="002C10B4"/>
    <w:rsid w:val="002C5B70"/>
    <w:rsid w:val="002D077B"/>
    <w:rsid w:val="002D1B4D"/>
    <w:rsid w:val="002D1B9B"/>
    <w:rsid w:val="002D52D6"/>
    <w:rsid w:val="002D704D"/>
    <w:rsid w:val="002E0E7E"/>
    <w:rsid w:val="002E30B0"/>
    <w:rsid w:val="002E4C95"/>
    <w:rsid w:val="002E62C2"/>
    <w:rsid w:val="002F059A"/>
    <w:rsid w:val="002F0862"/>
    <w:rsid w:val="002F7E91"/>
    <w:rsid w:val="00301C80"/>
    <w:rsid w:val="0030265B"/>
    <w:rsid w:val="00303606"/>
    <w:rsid w:val="00305EC7"/>
    <w:rsid w:val="00306674"/>
    <w:rsid w:val="00306BE2"/>
    <w:rsid w:val="003070F2"/>
    <w:rsid w:val="003075EF"/>
    <w:rsid w:val="00307C14"/>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6DF"/>
    <w:rsid w:val="00387A26"/>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1AC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4753"/>
    <w:rsid w:val="00417C6A"/>
    <w:rsid w:val="0042122D"/>
    <w:rsid w:val="00423334"/>
    <w:rsid w:val="00423F72"/>
    <w:rsid w:val="00426235"/>
    <w:rsid w:val="00430EF4"/>
    <w:rsid w:val="004311FF"/>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6D0E"/>
    <w:rsid w:val="004709F8"/>
    <w:rsid w:val="00471325"/>
    <w:rsid w:val="004721BD"/>
    <w:rsid w:val="00472595"/>
    <w:rsid w:val="0047327E"/>
    <w:rsid w:val="004737A6"/>
    <w:rsid w:val="00474C34"/>
    <w:rsid w:val="00477214"/>
    <w:rsid w:val="00484D05"/>
    <w:rsid w:val="004855F9"/>
    <w:rsid w:val="004859CA"/>
    <w:rsid w:val="00486172"/>
    <w:rsid w:val="0049004D"/>
    <w:rsid w:val="0049088B"/>
    <w:rsid w:val="0049470C"/>
    <w:rsid w:val="004A475B"/>
    <w:rsid w:val="004B1E74"/>
    <w:rsid w:val="004C72E6"/>
    <w:rsid w:val="004C7B6A"/>
    <w:rsid w:val="004D23A5"/>
    <w:rsid w:val="004D3496"/>
    <w:rsid w:val="004D459D"/>
    <w:rsid w:val="004D48FB"/>
    <w:rsid w:val="004E227D"/>
    <w:rsid w:val="004E31AB"/>
    <w:rsid w:val="004E5393"/>
    <w:rsid w:val="004F02E8"/>
    <w:rsid w:val="004F0E9D"/>
    <w:rsid w:val="004F1DD8"/>
    <w:rsid w:val="004F398C"/>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5EF"/>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16834"/>
    <w:rsid w:val="00623258"/>
    <w:rsid w:val="00630001"/>
    <w:rsid w:val="00633770"/>
    <w:rsid w:val="00637252"/>
    <w:rsid w:val="00637905"/>
    <w:rsid w:val="006402B9"/>
    <w:rsid w:val="00641496"/>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D64CD"/>
    <w:rsid w:val="006E28B8"/>
    <w:rsid w:val="006E4E6D"/>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3241"/>
    <w:rsid w:val="00775318"/>
    <w:rsid w:val="0077700D"/>
    <w:rsid w:val="00777294"/>
    <w:rsid w:val="007801A3"/>
    <w:rsid w:val="0078251E"/>
    <w:rsid w:val="00786283"/>
    <w:rsid w:val="00786970"/>
    <w:rsid w:val="00792921"/>
    <w:rsid w:val="00796CEC"/>
    <w:rsid w:val="00797A65"/>
    <w:rsid w:val="00797DAF"/>
    <w:rsid w:val="007A35F8"/>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38B7"/>
    <w:rsid w:val="008057B5"/>
    <w:rsid w:val="00806BA3"/>
    <w:rsid w:val="0080778A"/>
    <w:rsid w:val="00810174"/>
    <w:rsid w:val="0081034F"/>
    <w:rsid w:val="00813A6B"/>
    <w:rsid w:val="00813E2B"/>
    <w:rsid w:val="008166F6"/>
    <w:rsid w:val="00820CE4"/>
    <w:rsid w:val="008237FB"/>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23A"/>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15EA"/>
    <w:rsid w:val="009122EF"/>
    <w:rsid w:val="00915793"/>
    <w:rsid w:val="009212DF"/>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5EDC"/>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3642"/>
    <w:rsid w:val="009D4791"/>
    <w:rsid w:val="009D5BC8"/>
    <w:rsid w:val="009D5E2F"/>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489D"/>
    <w:rsid w:val="00A90787"/>
    <w:rsid w:val="00A9644B"/>
    <w:rsid w:val="00A97EFD"/>
    <w:rsid w:val="00AA4258"/>
    <w:rsid w:val="00AA4CA4"/>
    <w:rsid w:val="00AA768A"/>
    <w:rsid w:val="00AA7A14"/>
    <w:rsid w:val="00AB1842"/>
    <w:rsid w:val="00AB4086"/>
    <w:rsid w:val="00AB529F"/>
    <w:rsid w:val="00AB5451"/>
    <w:rsid w:val="00AB5477"/>
    <w:rsid w:val="00AC0C2B"/>
    <w:rsid w:val="00AC1003"/>
    <w:rsid w:val="00AC66A6"/>
    <w:rsid w:val="00AD36E1"/>
    <w:rsid w:val="00AD3C0C"/>
    <w:rsid w:val="00AD5C4C"/>
    <w:rsid w:val="00AD6930"/>
    <w:rsid w:val="00AD72DB"/>
    <w:rsid w:val="00AE146A"/>
    <w:rsid w:val="00AE1AFB"/>
    <w:rsid w:val="00AE37A9"/>
    <w:rsid w:val="00AE5414"/>
    <w:rsid w:val="00AF1C8E"/>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3C3C"/>
    <w:rsid w:val="00B25590"/>
    <w:rsid w:val="00B2698B"/>
    <w:rsid w:val="00B32B86"/>
    <w:rsid w:val="00B359CC"/>
    <w:rsid w:val="00B35F83"/>
    <w:rsid w:val="00B41CD5"/>
    <w:rsid w:val="00B4272B"/>
    <w:rsid w:val="00B42FCF"/>
    <w:rsid w:val="00B55B76"/>
    <w:rsid w:val="00B577F0"/>
    <w:rsid w:val="00B57B40"/>
    <w:rsid w:val="00B57BFD"/>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A6FF7"/>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6AE1"/>
    <w:rsid w:val="00C06B50"/>
    <w:rsid w:val="00C10D9D"/>
    <w:rsid w:val="00C13B65"/>
    <w:rsid w:val="00C142AC"/>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4D01"/>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162"/>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2DFD"/>
    <w:rsid w:val="00D2707A"/>
    <w:rsid w:val="00D347A1"/>
    <w:rsid w:val="00D355F5"/>
    <w:rsid w:val="00D36969"/>
    <w:rsid w:val="00D36F88"/>
    <w:rsid w:val="00D42AF4"/>
    <w:rsid w:val="00D4354C"/>
    <w:rsid w:val="00D4400E"/>
    <w:rsid w:val="00D4449C"/>
    <w:rsid w:val="00D46796"/>
    <w:rsid w:val="00D46D77"/>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002D"/>
    <w:rsid w:val="00DE30DA"/>
    <w:rsid w:val="00DE3915"/>
    <w:rsid w:val="00DE556F"/>
    <w:rsid w:val="00DE5911"/>
    <w:rsid w:val="00DF1D09"/>
    <w:rsid w:val="00DF3859"/>
    <w:rsid w:val="00DF3EEB"/>
    <w:rsid w:val="00DF52B9"/>
    <w:rsid w:val="00DF6A36"/>
    <w:rsid w:val="00DF6D9F"/>
    <w:rsid w:val="00DF79BF"/>
    <w:rsid w:val="00E0367A"/>
    <w:rsid w:val="00E04454"/>
    <w:rsid w:val="00E05D24"/>
    <w:rsid w:val="00E05FE0"/>
    <w:rsid w:val="00E07DD8"/>
    <w:rsid w:val="00E15858"/>
    <w:rsid w:val="00E173F5"/>
    <w:rsid w:val="00E20982"/>
    <w:rsid w:val="00E20A0A"/>
    <w:rsid w:val="00E21055"/>
    <w:rsid w:val="00E21822"/>
    <w:rsid w:val="00E23AB3"/>
    <w:rsid w:val="00E25371"/>
    <w:rsid w:val="00E26ABB"/>
    <w:rsid w:val="00E3166A"/>
    <w:rsid w:val="00E32834"/>
    <w:rsid w:val="00E3393E"/>
    <w:rsid w:val="00E345D3"/>
    <w:rsid w:val="00E36B2F"/>
    <w:rsid w:val="00E36BFE"/>
    <w:rsid w:val="00E419EB"/>
    <w:rsid w:val="00E425DD"/>
    <w:rsid w:val="00E42A60"/>
    <w:rsid w:val="00E4345A"/>
    <w:rsid w:val="00E43EB7"/>
    <w:rsid w:val="00E441F4"/>
    <w:rsid w:val="00E5557E"/>
    <w:rsid w:val="00E56518"/>
    <w:rsid w:val="00E611D0"/>
    <w:rsid w:val="00E61541"/>
    <w:rsid w:val="00E63A91"/>
    <w:rsid w:val="00E64F7A"/>
    <w:rsid w:val="00E65332"/>
    <w:rsid w:val="00E66CE1"/>
    <w:rsid w:val="00E66E93"/>
    <w:rsid w:val="00E66FF2"/>
    <w:rsid w:val="00E76415"/>
    <w:rsid w:val="00E808B0"/>
    <w:rsid w:val="00E83C5C"/>
    <w:rsid w:val="00E856C7"/>
    <w:rsid w:val="00E8758F"/>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A50"/>
    <w:rsid w:val="00EE767E"/>
    <w:rsid w:val="00EF0913"/>
    <w:rsid w:val="00EF13AE"/>
    <w:rsid w:val="00EF4474"/>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42BCC"/>
    <w:rsid w:val="00F516E7"/>
    <w:rsid w:val="00F570F4"/>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23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A4D6DC8-7651-4F70-9D37-CEFD6935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585114689">
      <w:bodyDiv w:val="1"/>
      <w:marLeft w:val="0"/>
      <w:marRight w:val="0"/>
      <w:marTop w:val="0"/>
      <w:marBottom w:val="0"/>
      <w:divBdr>
        <w:top w:val="none" w:sz="0" w:space="0" w:color="auto"/>
        <w:left w:val="none" w:sz="0" w:space="0" w:color="auto"/>
        <w:bottom w:val="none" w:sz="0" w:space="0" w:color="auto"/>
        <w:right w:val="none" w:sz="0" w:space="0" w:color="auto"/>
      </w:divBdr>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D42F-1B41-4209-BF3E-7F6B4FCB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3</cp:revision>
  <cp:lastPrinted>2020-11-17T09:55:00Z</cp:lastPrinted>
  <dcterms:created xsi:type="dcterms:W3CDTF">2020-11-17T10:01:00Z</dcterms:created>
  <dcterms:modified xsi:type="dcterms:W3CDTF">2020-11-17T10:23:00Z</dcterms:modified>
</cp:coreProperties>
</file>